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3A8F2" w14:textId="77777777" w:rsidR="00731F7C" w:rsidRPr="00731F7C" w:rsidRDefault="00731F7C" w:rsidP="000B5E82">
      <w:pPr>
        <w:ind w:left="360" w:hanging="360"/>
        <w:jc w:val="center"/>
        <w:rPr>
          <w:rFonts w:ascii="Trebuchet MS" w:hAnsi="Trebuchet MS"/>
          <w:b/>
        </w:rPr>
      </w:pPr>
      <w:r w:rsidRPr="00731F7C">
        <w:rPr>
          <w:rFonts w:ascii="Trebuchet MS" w:hAnsi="Trebuchet MS"/>
          <w:b/>
        </w:rPr>
        <w:t>EILIŲ VALDYMO SISTEMA VŠĮ KAUNO MIESTO POLIKLINIKOS ŠILAINIŲ PADALINIO ALEKSOTO POSKYRIUI</w:t>
      </w:r>
    </w:p>
    <w:p w14:paraId="562896C8" w14:textId="17ABA132" w:rsidR="00EB0D50" w:rsidRPr="00731F7C" w:rsidRDefault="00EB0D50" w:rsidP="000B5E82">
      <w:pPr>
        <w:ind w:left="360" w:hanging="360"/>
        <w:jc w:val="center"/>
        <w:rPr>
          <w:rFonts w:ascii="Trebuchet MS" w:hAnsi="Trebuchet MS"/>
          <w:b/>
          <w:lang w:val="pt-BR"/>
        </w:rPr>
      </w:pPr>
      <w:r w:rsidRPr="00731F7C">
        <w:rPr>
          <w:rFonts w:ascii="Trebuchet MS" w:hAnsi="Trebuchet MS"/>
          <w:b/>
          <w:lang w:val="pt-BR"/>
        </w:rPr>
        <w:t>TECHNINĖ SPECIFIKACIJA</w:t>
      </w:r>
    </w:p>
    <w:p w14:paraId="05AF7B82" w14:textId="77777777" w:rsidR="00EB0D50" w:rsidRPr="00731F7C" w:rsidRDefault="00EB0D50" w:rsidP="002A7E2F">
      <w:pPr>
        <w:ind w:left="360" w:hanging="360"/>
        <w:jc w:val="both"/>
        <w:rPr>
          <w:rFonts w:ascii="Trebuchet MS" w:hAnsi="Trebuchet MS"/>
        </w:rPr>
      </w:pPr>
    </w:p>
    <w:p w14:paraId="634B4DFB" w14:textId="765A6A5D" w:rsidR="00575348" w:rsidRPr="00731F7C" w:rsidRDefault="00575348" w:rsidP="002A7E2F">
      <w:pPr>
        <w:pStyle w:val="ListParagraph"/>
        <w:numPr>
          <w:ilvl w:val="0"/>
          <w:numId w:val="1"/>
        </w:numPr>
        <w:jc w:val="both"/>
        <w:rPr>
          <w:rFonts w:ascii="Trebuchet MS" w:hAnsi="Trebuchet MS"/>
          <w:b/>
          <w:bCs/>
        </w:rPr>
      </w:pPr>
      <w:r w:rsidRPr="00731F7C">
        <w:rPr>
          <w:rFonts w:ascii="Trebuchet MS" w:hAnsi="Trebuchet MS"/>
          <w:b/>
          <w:bCs/>
        </w:rPr>
        <w:t>Bendrieji reikalavimai</w:t>
      </w:r>
      <w:r w:rsidR="00EB0D50" w:rsidRPr="00731F7C">
        <w:rPr>
          <w:rFonts w:ascii="Trebuchet MS" w:hAnsi="Trebuchet MS"/>
          <w:b/>
          <w:bCs/>
        </w:rPr>
        <w:t>:</w:t>
      </w:r>
    </w:p>
    <w:p w14:paraId="33960D92" w14:textId="494562B8" w:rsidR="00575348" w:rsidRPr="00731F7C" w:rsidRDefault="00575348" w:rsidP="002A7E2F">
      <w:pPr>
        <w:pStyle w:val="ListParagraph"/>
        <w:numPr>
          <w:ilvl w:val="1"/>
          <w:numId w:val="1"/>
        </w:numPr>
        <w:jc w:val="both"/>
        <w:rPr>
          <w:rFonts w:ascii="Trebuchet MS" w:hAnsi="Trebuchet MS"/>
        </w:rPr>
      </w:pPr>
      <w:r w:rsidRPr="00731F7C">
        <w:rPr>
          <w:rFonts w:ascii="Trebuchet MS" w:hAnsi="Trebuchet MS"/>
        </w:rPr>
        <w:t xml:space="preserve">Perkama eilių valdymo sistema turi būti montuojama </w:t>
      </w:r>
      <w:r w:rsidR="00E0525E" w:rsidRPr="00731F7C">
        <w:rPr>
          <w:rFonts w:ascii="Trebuchet MS" w:hAnsi="Trebuchet MS"/>
        </w:rPr>
        <w:t xml:space="preserve">I, </w:t>
      </w:r>
      <w:r w:rsidRPr="00731F7C">
        <w:rPr>
          <w:rFonts w:ascii="Trebuchet MS" w:hAnsi="Trebuchet MS"/>
        </w:rPr>
        <w:t xml:space="preserve">II ir III aukštuose </w:t>
      </w:r>
      <w:r w:rsidR="00731F7C" w:rsidRPr="00731F7C">
        <w:rPr>
          <w:rFonts w:ascii="Trebuchet MS" w:hAnsi="Trebuchet MS"/>
        </w:rPr>
        <w:t xml:space="preserve">Šilainių padalinio </w:t>
      </w:r>
      <w:r w:rsidRPr="00731F7C">
        <w:rPr>
          <w:rFonts w:ascii="Trebuchet MS" w:hAnsi="Trebuchet MS"/>
        </w:rPr>
        <w:t xml:space="preserve">Aleksoto </w:t>
      </w:r>
      <w:r w:rsidR="00731F7C" w:rsidRPr="00731F7C">
        <w:rPr>
          <w:rFonts w:ascii="Trebuchet MS" w:hAnsi="Trebuchet MS"/>
        </w:rPr>
        <w:t>poskyryje</w:t>
      </w:r>
      <w:r w:rsidRPr="00731F7C">
        <w:rPr>
          <w:rFonts w:ascii="Trebuchet MS" w:hAnsi="Trebuchet MS"/>
        </w:rPr>
        <w:t xml:space="preserve"> adresu Veiverių g. 45</w:t>
      </w:r>
      <w:r w:rsidR="00E0525E" w:rsidRPr="00731F7C">
        <w:rPr>
          <w:rFonts w:ascii="Trebuchet MS" w:hAnsi="Trebuchet MS"/>
        </w:rPr>
        <w:t xml:space="preserve"> Kaunas</w:t>
      </w:r>
      <w:r w:rsidRPr="00731F7C">
        <w:rPr>
          <w:rFonts w:ascii="Trebuchet MS" w:hAnsi="Trebuchet MS"/>
        </w:rPr>
        <w:t>, su perkančiąja organizacija suderintose vietose.</w:t>
      </w:r>
    </w:p>
    <w:p w14:paraId="64495679" w14:textId="77777777" w:rsidR="00575348" w:rsidRPr="00731F7C" w:rsidRDefault="00575348" w:rsidP="002A7E2F">
      <w:pPr>
        <w:pStyle w:val="ListParagraph"/>
        <w:numPr>
          <w:ilvl w:val="1"/>
          <w:numId w:val="1"/>
        </w:numPr>
        <w:jc w:val="both"/>
        <w:rPr>
          <w:rFonts w:ascii="Trebuchet MS" w:hAnsi="Trebuchet MS"/>
        </w:rPr>
      </w:pPr>
      <w:r w:rsidRPr="00731F7C">
        <w:rPr>
          <w:rFonts w:ascii="Trebuchet MS" w:hAnsi="Trebuchet MS"/>
        </w:rPr>
        <w:t xml:space="preserve">Visa siūloma įranga turi būti nauja, nenaudota, jos gamyba nėra nutraukta (angl. </w:t>
      </w:r>
      <w:proofErr w:type="spellStart"/>
      <w:r w:rsidRPr="00731F7C">
        <w:rPr>
          <w:rFonts w:ascii="Trebuchet MS" w:hAnsi="Trebuchet MS"/>
        </w:rPr>
        <w:t>Obsolete</w:t>
      </w:r>
      <w:proofErr w:type="spellEnd"/>
      <w:r w:rsidRPr="00731F7C">
        <w:rPr>
          <w:rFonts w:ascii="Trebuchet MS" w:hAnsi="Trebuchet MS"/>
        </w:rPr>
        <w:t xml:space="preserve">), negali būti siūloma atnaujinta (angl. </w:t>
      </w:r>
      <w:proofErr w:type="spellStart"/>
      <w:r w:rsidRPr="00731F7C">
        <w:rPr>
          <w:rFonts w:ascii="Trebuchet MS" w:hAnsi="Trebuchet MS"/>
        </w:rPr>
        <w:t>Refurbished</w:t>
      </w:r>
      <w:proofErr w:type="spellEnd"/>
      <w:r w:rsidRPr="00731F7C">
        <w:rPr>
          <w:rFonts w:ascii="Trebuchet MS" w:hAnsi="Trebuchet MS"/>
        </w:rPr>
        <w:t>) ar naudota įranga.</w:t>
      </w:r>
    </w:p>
    <w:p w14:paraId="793C4884" w14:textId="77777777" w:rsidR="00575348" w:rsidRPr="00731F7C" w:rsidRDefault="00575348" w:rsidP="002A7E2F">
      <w:pPr>
        <w:pStyle w:val="ListParagraph"/>
        <w:numPr>
          <w:ilvl w:val="1"/>
          <w:numId w:val="1"/>
        </w:numPr>
        <w:jc w:val="both"/>
        <w:rPr>
          <w:rFonts w:ascii="Trebuchet MS" w:hAnsi="Trebuchet MS"/>
        </w:rPr>
      </w:pPr>
      <w:r w:rsidRPr="00731F7C">
        <w:rPr>
          <w:rFonts w:ascii="Trebuchet MS" w:hAnsi="Trebuchet MS"/>
        </w:rPr>
        <w:t>Perkamai eilių valdymo sistemai turi būti suteikta ne trumpesnė kaip 12 mėn. gamintojo garantija. Garantijos laikotarpiu tiekėjas privalo:</w:t>
      </w:r>
    </w:p>
    <w:p w14:paraId="611CA20E" w14:textId="77777777" w:rsidR="00575348" w:rsidRPr="00731F7C" w:rsidRDefault="00575348" w:rsidP="002A7E2F">
      <w:pPr>
        <w:pStyle w:val="ListParagraph"/>
        <w:numPr>
          <w:ilvl w:val="2"/>
          <w:numId w:val="1"/>
        </w:numPr>
        <w:jc w:val="both"/>
        <w:rPr>
          <w:rFonts w:ascii="Trebuchet MS" w:hAnsi="Trebuchet MS"/>
        </w:rPr>
      </w:pPr>
      <w:r w:rsidRPr="00731F7C">
        <w:rPr>
          <w:rFonts w:ascii="Trebuchet MS" w:hAnsi="Trebuchet MS"/>
        </w:rPr>
        <w:t>užtikrinti įrangos ir programinės įrangos techninę priežiūrą,</w:t>
      </w:r>
    </w:p>
    <w:p w14:paraId="2BB93268" w14:textId="77777777" w:rsidR="00575348" w:rsidRPr="00731F7C" w:rsidRDefault="00575348" w:rsidP="002A7E2F">
      <w:pPr>
        <w:pStyle w:val="ListParagraph"/>
        <w:numPr>
          <w:ilvl w:val="2"/>
          <w:numId w:val="1"/>
        </w:numPr>
        <w:jc w:val="both"/>
        <w:rPr>
          <w:rFonts w:ascii="Trebuchet MS" w:hAnsi="Trebuchet MS"/>
        </w:rPr>
      </w:pPr>
      <w:r w:rsidRPr="00731F7C">
        <w:rPr>
          <w:rFonts w:ascii="Trebuchet MS" w:hAnsi="Trebuchet MS"/>
        </w:rPr>
        <w:t>teikti konsultacijas dėl sistemos naudojimo ir veikimo,</w:t>
      </w:r>
    </w:p>
    <w:p w14:paraId="5228861E" w14:textId="77777777" w:rsidR="00575348" w:rsidRPr="00731F7C" w:rsidRDefault="00575348" w:rsidP="002A7E2F">
      <w:pPr>
        <w:pStyle w:val="ListParagraph"/>
        <w:numPr>
          <w:ilvl w:val="2"/>
          <w:numId w:val="1"/>
        </w:numPr>
        <w:jc w:val="both"/>
        <w:rPr>
          <w:rFonts w:ascii="Trebuchet MS" w:hAnsi="Trebuchet MS"/>
        </w:rPr>
      </w:pPr>
      <w:r w:rsidRPr="00731F7C">
        <w:rPr>
          <w:rFonts w:ascii="Trebuchet MS" w:hAnsi="Trebuchet MS"/>
        </w:rPr>
        <w:t>pašalinti atsiradusius sistemos sutrikimus bei klaidas,</w:t>
      </w:r>
    </w:p>
    <w:p w14:paraId="777F86B0" w14:textId="77777777" w:rsidR="00575348" w:rsidRPr="00731F7C" w:rsidRDefault="00575348" w:rsidP="002A7E2F">
      <w:pPr>
        <w:pStyle w:val="ListParagraph"/>
        <w:numPr>
          <w:ilvl w:val="2"/>
          <w:numId w:val="1"/>
        </w:numPr>
        <w:jc w:val="both"/>
        <w:rPr>
          <w:rFonts w:ascii="Trebuchet MS" w:hAnsi="Trebuchet MS"/>
        </w:rPr>
      </w:pPr>
      <w:r w:rsidRPr="00731F7C">
        <w:rPr>
          <w:rFonts w:ascii="Trebuchet MS" w:hAnsi="Trebuchet MS"/>
        </w:rPr>
        <w:t>užtikrinti, kad priežiūros paslaugos būtų teikiamos be papildomo mokesčio garantiniu laikotarpiu, pagal aukščiausią tiekėjo taikomą priežiūros SLA, įskaitant reagavimo į incidentus ir gedimus laiką bei jų šalinimo terminus. Tiekėjas privalo pateikti taikomą SLA aprašą pasiūlymo dalyje.</w:t>
      </w:r>
    </w:p>
    <w:p w14:paraId="4FF8A0BC" w14:textId="77777777" w:rsidR="00575348" w:rsidRPr="00731F7C" w:rsidRDefault="00575348" w:rsidP="002A7E2F">
      <w:pPr>
        <w:pStyle w:val="ListParagraph"/>
        <w:numPr>
          <w:ilvl w:val="1"/>
          <w:numId w:val="1"/>
        </w:numPr>
        <w:jc w:val="both"/>
        <w:rPr>
          <w:rFonts w:ascii="Trebuchet MS" w:hAnsi="Trebuchet MS"/>
        </w:rPr>
      </w:pPr>
      <w:r w:rsidRPr="00731F7C">
        <w:rPr>
          <w:rFonts w:ascii="Trebuchet MS" w:hAnsi="Trebuchet MS"/>
        </w:rPr>
        <w:t xml:space="preserve">Visa programinė įranga turi būti diegiama ir turi veikti Perkančiosios organizacijos vidiniame tinkle autonomiškai ir nepriklausomai ar ji turi ryšį su išoriniais įrangos tiekėjo ar įrangos gamintojo serveriais. </w:t>
      </w:r>
    </w:p>
    <w:p w14:paraId="7B47F65D" w14:textId="77777777" w:rsidR="00575348" w:rsidRPr="00731F7C" w:rsidRDefault="00575348" w:rsidP="002A7E2F">
      <w:pPr>
        <w:pStyle w:val="ListParagraph"/>
        <w:numPr>
          <w:ilvl w:val="1"/>
          <w:numId w:val="1"/>
        </w:numPr>
        <w:jc w:val="both"/>
        <w:rPr>
          <w:rFonts w:ascii="Trebuchet MS" w:hAnsi="Trebuchet MS"/>
        </w:rPr>
      </w:pPr>
      <w:r w:rsidRPr="00731F7C">
        <w:rPr>
          <w:rFonts w:ascii="Trebuchet MS" w:hAnsi="Trebuchet MS"/>
        </w:rPr>
        <w:t>Į pasiūlymą turi būti įskaičiuoti visi papildomi komponentai ir medžiagos reikalingi sistemos kokybiškam nepertraukiamam veikimui.</w:t>
      </w:r>
    </w:p>
    <w:p w14:paraId="5DA0338E" w14:textId="77777777" w:rsidR="008D6781" w:rsidRPr="00731F7C" w:rsidRDefault="008D6781" w:rsidP="002A7E2F">
      <w:pPr>
        <w:pStyle w:val="ListParagraph"/>
        <w:numPr>
          <w:ilvl w:val="1"/>
          <w:numId w:val="1"/>
        </w:numPr>
        <w:jc w:val="both"/>
        <w:rPr>
          <w:rFonts w:ascii="Trebuchet MS" w:hAnsi="Trebuchet MS"/>
        </w:rPr>
      </w:pPr>
      <w:r w:rsidRPr="00731F7C">
        <w:rPr>
          <w:rFonts w:ascii="Trebuchet MS" w:hAnsi="Trebuchet MS"/>
        </w:rPr>
        <w:t>Tiekėjas privalo suderinti su Perkančiąja organizacija eilių valdymo sistemos veikimo logiką, vadovaudamasis šios techninės specifikacijos reikalavimais funkcionalumui, techninei ir programinei įrangai.</w:t>
      </w:r>
    </w:p>
    <w:p w14:paraId="458C8494" w14:textId="65E6B41D" w:rsidR="008D6781" w:rsidRPr="00731F7C" w:rsidRDefault="008D6781" w:rsidP="002A7E2F">
      <w:pPr>
        <w:pStyle w:val="ListParagraph"/>
        <w:numPr>
          <w:ilvl w:val="1"/>
          <w:numId w:val="1"/>
        </w:numPr>
        <w:jc w:val="both"/>
        <w:rPr>
          <w:rFonts w:ascii="Trebuchet MS" w:hAnsi="Trebuchet MS"/>
        </w:rPr>
      </w:pPr>
      <w:r w:rsidRPr="00731F7C">
        <w:rPr>
          <w:rFonts w:ascii="Trebuchet MS" w:hAnsi="Trebuchet MS"/>
        </w:rPr>
        <w:t>Tiekėjas gali pasiūlyti alternatyvius sprendimus ar logikos pakeitimus, jei jie nekeičia siekiamo rezultato ir pilnai užtikrina šios specifikacijos reikalavimų įvykdymą. Tokie pakeitimai gali būti taikomi tik gavus rašytinį Perkančiosios organizacijos pritarimą.</w:t>
      </w:r>
    </w:p>
    <w:p w14:paraId="531D6AC6" w14:textId="39586329" w:rsidR="008D6781" w:rsidRPr="00731F7C" w:rsidRDefault="00533A17" w:rsidP="002A7E2F">
      <w:pPr>
        <w:pStyle w:val="ListParagraph"/>
        <w:numPr>
          <w:ilvl w:val="2"/>
          <w:numId w:val="1"/>
        </w:numPr>
        <w:jc w:val="both"/>
        <w:rPr>
          <w:rFonts w:ascii="Trebuchet MS" w:hAnsi="Trebuchet MS"/>
        </w:rPr>
      </w:pPr>
      <w:r w:rsidRPr="00731F7C">
        <w:rPr>
          <w:rFonts w:ascii="Trebuchet MS" w:hAnsi="Trebuchet MS"/>
        </w:rPr>
        <w:t>Alternatyvus sprendimas negali pabloginti saugumo, našumo, integracijos su POLIS, vartotojo patirties ar priežiūros sąlygų.</w:t>
      </w:r>
    </w:p>
    <w:p w14:paraId="6745BEB5" w14:textId="0B9F09E2" w:rsidR="00533A17" w:rsidRPr="00731F7C" w:rsidRDefault="00533A17" w:rsidP="002A7E2F">
      <w:pPr>
        <w:pStyle w:val="ListParagraph"/>
        <w:numPr>
          <w:ilvl w:val="2"/>
          <w:numId w:val="1"/>
        </w:numPr>
        <w:jc w:val="both"/>
        <w:rPr>
          <w:rFonts w:ascii="Trebuchet MS" w:hAnsi="Trebuchet MS"/>
        </w:rPr>
      </w:pPr>
      <w:r w:rsidRPr="00731F7C">
        <w:rPr>
          <w:rFonts w:ascii="Trebuchet MS" w:hAnsi="Trebuchet MS"/>
        </w:rPr>
        <w:t>Alternatyvus sprendimas negali keisti licencijavimo modelio ar sukelti papildomų licencinių mokesčių.</w:t>
      </w:r>
    </w:p>
    <w:p w14:paraId="26642E70" w14:textId="48F33B19" w:rsidR="00533A17" w:rsidRPr="00731F7C" w:rsidRDefault="00533A17" w:rsidP="002A7E2F">
      <w:pPr>
        <w:pStyle w:val="ListParagraph"/>
        <w:numPr>
          <w:ilvl w:val="2"/>
          <w:numId w:val="1"/>
        </w:numPr>
        <w:jc w:val="both"/>
        <w:rPr>
          <w:rFonts w:ascii="Trebuchet MS" w:hAnsi="Trebuchet MS"/>
        </w:rPr>
      </w:pPr>
      <w:r w:rsidRPr="00731F7C">
        <w:rPr>
          <w:rFonts w:ascii="Trebuchet MS" w:hAnsi="Trebuchet MS"/>
        </w:rPr>
        <w:t xml:space="preserve">Tiekėjas pateikia atitikties lentelę (reikalavimas </w:t>
      </w:r>
      <w:r w:rsidRPr="00731F7C">
        <w:rPr>
          <w:rFonts w:ascii="Arial" w:hAnsi="Arial" w:cs="Arial"/>
        </w:rPr>
        <w:t>→</w:t>
      </w:r>
      <w:r w:rsidRPr="00731F7C">
        <w:rPr>
          <w:rFonts w:ascii="Trebuchet MS" w:hAnsi="Trebuchet MS"/>
        </w:rPr>
        <w:t xml:space="preserve"> kaip u</w:t>
      </w:r>
      <w:r w:rsidRPr="00731F7C">
        <w:rPr>
          <w:rFonts w:ascii="Trebuchet MS" w:hAnsi="Trebuchet MS" w:cs="Trebuchet MS"/>
        </w:rPr>
        <w:t>ž</w:t>
      </w:r>
      <w:r w:rsidRPr="00731F7C">
        <w:rPr>
          <w:rFonts w:ascii="Trebuchet MS" w:hAnsi="Trebuchet MS"/>
        </w:rPr>
        <w:t>tikrinama alternatyvoje) ir, esant poreikiui, demonstracij</w:t>
      </w:r>
      <w:r w:rsidRPr="00731F7C">
        <w:rPr>
          <w:rFonts w:ascii="Trebuchet MS" w:hAnsi="Trebuchet MS" w:cs="Trebuchet MS"/>
        </w:rPr>
        <w:t>ą</w:t>
      </w:r>
    </w:p>
    <w:p w14:paraId="4F5258FE" w14:textId="1EB7E718" w:rsidR="00533A17" w:rsidRPr="00731F7C" w:rsidRDefault="00533A17" w:rsidP="002A7E2F">
      <w:pPr>
        <w:pStyle w:val="ListParagraph"/>
        <w:numPr>
          <w:ilvl w:val="2"/>
          <w:numId w:val="1"/>
        </w:numPr>
        <w:jc w:val="both"/>
        <w:rPr>
          <w:rFonts w:ascii="Trebuchet MS" w:hAnsi="Trebuchet MS"/>
        </w:rPr>
      </w:pPr>
      <w:r w:rsidRPr="00731F7C">
        <w:rPr>
          <w:rFonts w:ascii="Trebuchet MS" w:hAnsi="Trebuchet MS"/>
        </w:rPr>
        <w:t>Visi pakeitimai fiksuojami sprendimo apraše ir suderinami raštu prieš diegimą.</w:t>
      </w:r>
    </w:p>
    <w:p w14:paraId="1B05EA82" w14:textId="0C1AB843" w:rsidR="00533A17" w:rsidRPr="00731F7C" w:rsidRDefault="00D41E55" w:rsidP="002A7E2F">
      <w:pPr>
        <w:pStyle w:val="ListParagraph"/>
        <w:numPr>
          <w:ilvl w:val="2"/>
          <w:numId w:val="1"/>
        </w:numPr>
        <w:jc w:val="both"/>
        <w:rPr>
          <w:rFonts w:ascii="Trebuchet MS" w:hAnsi="Trebuchet MS"/>
        </w:rPr>
      </w:pPr>
      <w:r w:rsidRPr="00731F7C">
        <w:rPr>
          <w:rFonts w:ascii="Trebuchet MS" w:hAnsi="Trebuchet MS"/>
        </w:rPr>
        <w:t>Pakeitimai negali lemti papildomų kaštų Perkančiajai organizacijai, nebent dėl to aiškiai sutarta raštu.</w:t>
      </w:r>
    </w:p>
    <w:p w14:paraId="57AAE970" w14:textId="204C8857" w:rsidR="00D41E55" w:rsidRPr="00731F7C" w:rsidRDefault="00D41E55" w:rsidP="002A7E2F">
      <w:pPr>
        <w:pStyle w:val="ListParagraph"/>
        <w:numPr>
          <w:ilvl w:val="2"/>
          <w:numId w:val="1"/>
        </w:numPr>
        <w:jc w:val="both"/>
        <w:rPr>
          <w:rFonts w:ascii="Trebuchet MS" w:hAnsi="Trebuchet MS"/>
        </w:rPr>
      </w:pPr>
      <w:r w:rsidRPr="00731F7C">
        <w:rPr>
          <w:rFonts w:ascii="Trebuchet MS" w:hAnsi="Trebuchet MS"/>
        </w:rPr>
        <w:t>Jei alternatyva neatitinka susitarto rezultato, Tiekėjas privalo savo lėšomis įgyvendinti bazinę (TS) logiką.</w:t>
      </w:r>
    </w:p>
    <w:p w14:paraId="42BD2B26" w14:textId="2A2416D4" w:rsidR="00575348" w:rsidRPr="00731F7C" w:rsidRDefault="6CB85CDD" w:rsidP="002A7E2F">
      <w:pPr>
        <w:pStyle w:val="ListParagraph"/>
        <w:numPr>
          <w:ilvl w:val="1"/>
          <w:numId w:val="1"/>
        </w:numPr>
        <w:jc w:val="both"/>
        <w:rPr>
          <w:rFonts w:ascii="Trebuchet MS" w:hAnsi="Trebuchet MS"/>
        </w:rPr>
      </w:pPr>
      <w:r w:rsidRPr="00731F7C">
        <w:rPr>
          <w:rFonts w:ascii="Trebuchet MS" w:hAnsi="Trebuchet MS"/>
        </w:rPr>
        <w:t>Baigęs montavimo darbus Tiekėjas turi apmokyti Perkančiosios organizacijos darbuotojus naudotis sistema ir turi pateikti naudojimo instrukcijas lietuvių kalba.</w:t>
      </w:r>
    </w:p>
    <w:p w14:paraId="5E112DB4" w14:textId="51E1AA4B" w:rsidR="64405500" w:rsidRPr="00731F7C" w:rsidRDefault="64405500" w:rsidP="002A7E2F">
      <w:pPr>
        <w:pStyle w:val="ListParagraph"/>
        <w:numPr>
          <w:ilvl w:val="1"/>
          <w:numId w:val="1"/>
        </w:numPr>
        <w:jc w:val="both"/>
        <w:rPr>
          <w:rFonts w:ascii="Trebuchet MS" w:hAnsi="Trebuchet MS"/>
        </w:rPr>
      </w:pPr>
      <w:r w:rsidRPr="00731F7C">
        <w:rPr>
          <w:rFonts w:ascii="Trebuchet MS" w:hAnsi="Trebuchet MS"/>
        </w:rPr>
        <w:t>Perkančiajai organizacijai turi būti suteikta teisė</w:t>
      </w:r>
      <w:r w:rsidR="314FEB72" w:rsidRPr="00731F7C">
        <w:rPr>
          <w:rFonts w:ascii="Trebuchet MS" w:hAnsi="Trebuchet MS"/>
        </w:rPr>
        <w:t xml:space="preserve"> ir prieiga</w:t>
      </w:r>
      <w:r w:rsidRPr="00731F7C">
        <w:rPr>
          <w:rFonts w:ascii="Trebuchet MS" w:hAnsi="Trebuchet MS"/>
        </w:rPr>
        <w:t xml:space="preserve"> pačiai administruoti eilių valdymo sistemą.</w:t>
      </w:r>
    </w:p>
    <w:p w14:paraId="7BB02353" w14:textId="552A03F4" w:rsidR="00FA65E0" w:rsidRPr="00731F7C" w:rsidRDefault="00FA65E0" w:rsidP="002A7E2F">
      <w:pPr>
        <w:pStyle w:val="ListParagraph"/>
        <w:numPr>
          <w:ilvl w:val="1"/>
          <w:numId w:val="1"/>
        </w:numPr>
        <w:jc w:val="both"/>
        <w:rPr>
          <w:rFonts w:ascii="Trebuchet MS" w:hAnsi="Trebuchet MS"/>
        </w:rPr>
      </w:pPr>
      <w:r w:rsidRPr="00731F7C">
        <w:rPr>
          <w:rFonts w:ascii="Trebuchet MS" w:hAnsi="Trebuchet MS"/>
        </w:rPr>
        <w:t>Sąvokos ir santrumpos (taikoma visam dokumentui)</w:t>
      </w:r>
      <w:r w:rsidR="00796F26" w:rsidRPr="00731F7C">
        <w:rPr>
          <w:rFonts w:ascii="Trebuchet MS" w:hAnsi="Trebuchet MS"/>
        </w:rPr>
        <w:t>:</w:t>
      </w:r>
    </w:p>
    <w:p w14:paraId="72D98825" w14:textId="7A36A747" w:rsidR="00796F26" w:rsidRPr="00731F7C" w:rsidRDefault="00796F26" w:rsidP="002A7E2F">
      <w:pPr>
        <w:pStyle w:val="ListParagraph"/>
        <w:numPr>
          <w:ilvl w:val="2"/>
          <w:numId w:val="1"/>
        </w:numPr>
        <w:jc w:val="both"/>
        <w:rPr>
          <w:rFonts w:ascii="Trebuchet MS" w:hAnsi="Trebuchet MS"/>
        </w:rPr>
      </w:pPr>
      <w:r w:rsidRPr="00731F7C">
        <w:rPr>
          <w:rFonts w:ascii="Trebuchet MS" w:hAnsi="Trebuchet MS"/>
        </w:rPr>
        <w:t>Eilė – pacientų srautas, formuojamas aptarnavimui.</w:t>
      </w:r>
    </w:p>
    <w:p w14:paraId="5CA25936" w14:textId="3AF0CBC5" w:rsidR="00796F26" w:rsidRPr="00731F7C" w:rsidRDefault="00796F26" w:rsidP="002A7E2F">
      <w:pPr>
        <w:pStyle w:val="ListParagraph"/>
        <w:numPr>
          <w:ilvl w:val="2"/>
          <w:numId w:val="1"/>
        </w:numPr>
        <w:jc w:val="both"/>
        <w:rPr>
          <w:rFonts w:ascii="Trebuchet MS" w:hAnsi="Trebuchet MS"/>
        </w:rPr>
      </w:pPr>
      <w:r w:rsidRPr="00731F7C">
        <w:rPr>
          <w:rFonts w:ascii="Trebuchet MS" w:hAnsi="Trebuchet MS"/>
        </w:rPr>
        <w:lastRenderedPageBreak/>
        <w:t>Aptarnavimo taškas – loginis kvietimo vienetas (pvz., „Kab. 233-1“, „Langelis R-3“), susietas su naudotoju ir ekranu.</w:t>
      </w:r>
    </w:p>
    <w:p w14:paraId="5C0F2B19" w14:textId="33B80994" w:rsidR="00B90030" w:rsidRPr="00731F7C" w:rsidRDefault="00B90030" w:rsidP="002A7E2F">
      <w:pPr>
        <w:pStyle w:val="ListParagraph"/>
        <w:numPr>
          <w:ilvl w:val="2"/>
          <w:numId w:val="1"/>
        </w:numPr>
        <w:jc w:val="both"/>
        <w:rPr>
          <w:rFonts w:ascii="Trebuchet MS" w:hAnsi="Trebuchet MS"/>
        </w:rPr>
      </w:pPr>
      <w:r w:rsidRPr="00731F7C">
        <w:rPr>
          <w:rFonts w:ascii="Trebuchet MS" w:hAnsi="Trebuchet MS"/>
        </w:rPr>
        <w:t>Kabineto ekranas (švieslentė) – prie kabineto/langelio montuojamas ekranas, rodantis kvietimus ir būsenas.</w:t>
      </w:r>
    </w:p>
    <w:p w14:paraId="589BE40B" w14:textId="78F0BC16" w:rsidR="00B90030" w:rsidRPr="00731F7C" w:rsidRDefault="00B90030" w:rsidP="002A7E2F">
      <w:pPr>
        <w:pStyle w:val="ListParagraph"/>
        <w:numPr>
          <w:ilvl w:val="2"/>
          <w:numId w:val="1"/>
        </w:numPr>
        <w:jc w:val="both"/>
        <w:rPr>
          <w:rFonts w:ascii="Trebuchet MS" w:hAnsi="Trebuchet MS"/>
        </w:rPr>
      </w:pPr>
      <w:r w:rsidRPr="00731F7C">
        <w:rPr>
          <w:rFonts w:ascii="Trebuchet MS" w:hAnsi="Trebuchet MS"/>
        </w:rPr>
        <w:t>Centrinis ekranas – bendras laukiamojo ekranas, rodantis kelių aptarnavimo taškų kvietimus.</w:t>
      </w:r>
    </w:p>
    <w:p w14:paraId="4F7F0341" w14:textId="2865F778" w:rsidR="00B90030" w:rsidRPr="00731F7C" w:rsidRDefault="00B60D66" w:rsidP="002A7E2F">
      <w:pPr>
        <w:pStyle w:val="ListParagraph"/>
        <w:numPr>
          <w:ilvl w:val="2"/>
          <w:numId w:val="1"/>
        </w:numPr>
        <w:jc w:val="both"/>
        <w:rPr>
          <w:rFonts w:ascii="Trebuchet MS" w:hAnsi="Trebuchet MS"/>
        </w:rPr>
      </w:pPr>
      <w:r w:rsidRPr="00731F7C">
        <w:rPr>
          <w:rFonts w:ascii="Trebuchet MS" w:hAnsi="Trebuchet MS"/>
        </w:rPr>
        <w:t>Registracijos tipas – registracija „į taloną“ arba „į nenumatytų pacientų sąrašą“ (pagal POLIS).</w:t>
      </w:r>
    </w:p>
    <w:p w14:paraId="4CB2B989" w14:textId="532BC907" w:rsidR="00B60D66" w:rsidRPr="00731F7C" w:rsidRDefault="00FC75B6" w:rsidP="002A7E2F">
      <w:pPr>
        <w:pStyle w:val="ListParagraph"/>
        <w:numPr>
          <w:ilvl w:val="2"/>
          <w:numId w:val="1"/>
        </w:numPr>
        <w:jc w:val="both"/>
        <w:rPr>
          <w:rFonts w:ascii="Trebuchet MS" w:hAnsi="Trebuchet MS"/>
        </w:rPr>
      </w:pPr>
      <w:proofErr w:type="spellStart"/>
      <w:r w:rsidRPr="00731F7C">
        <w:rPr>
          <w:rFonts w:ascii="Trebuchet MS" w:hAnsi="Trebuchet MS"/>
        </w:rPr>
        <w:t>Seamless</w:t>
      </w:r>
      <w:proofErr w:type="spellEnd"/>
      <w:r w:rsidRPr="00731F7C">
        <w:rPr>
          <w:rFonts w:ascii="Trebuchet MS" w:hAnsi="Trebuchet MS"/>
        </w:rPr>
        <w:t xml:space="preserve"> </w:t>
      </w:r>
      <w:r w:rsidR="00B60D66" w:rsidRPr="00731F7C">
        <w:rPr>
          <w:rFonts w:ascii="Trebuchet MS" w:hAnsi="Trebuchet MS"/>
        </w:rPr>
        <w:t>SSO –</w:t>
      </w:r>
      <w:r w:rsidR="00AF15E0" w:rsidRPr="00731F7C">
        <w:rPr>
          <w:rFonts w:ascii="Trebuchet MS" w:hAnsi="Trebuchet MS"/>
        </w:rPr>
        <w:t xml:space="preserve"> automatinis vartotojo autentifikavimas be jo įsikišimo</w:t>
      </w:r>
      <w:r w:rsidR="006D1B87" w:rsidRPr="00731F7C">
        <w:rPr>
          <w:rFonts w:ascii="Trebuchet MS" w:hAnsi="Trebuchet MS"/>
        </w:rPr>
        <w:t xml:space="preserve"> </w:t>
      </w:r>
      <w:r w:rsidR="00B60D66" w:rsidRPr="00731F7C">
        <w:rPr>
          <w:rFonts w:ascii="Trebuchet MS" w:hAnsi="Trebuchet MS"/>
        </w:rPr>
        <w:t xml:space="preserve">su AD per AD FS arba </w:t>
      </w:r>
      <w:proofErr w:type="spellStart"/>
      <w:r w:rsidR="00B60D66" w:rsidRPr="00731F7C">
        <w:rPr>
          <w:rFonts w:ascii="Trebuchet MS" w:hAnsi="Trebuchet MS"/>
        </w:rPr>
        <w:t>Entra</w:t>
      </w:r>
      <w:proofErr w:type="spellEnd"/>
      <w:r w:rsidR="00B60D66" w:rsidRPr="00731F7C">
        <w:rPr>
          <w:rFonts w:ascii="Trebuchet MS" w:hAnsi="Trebuchet MS"/>
        </w:rPr>
        <w:t xml:space="preserve"> ID.</w:t>
      </w:r>
    </w:p>
    <w:p w14:paraId="2E0AD304" w14:textId="77777777" w:rsidR="00575348" w:rsidRPr="00731F7C" w:rsidRDefault="00575348" w:rsidP="002A7E2F">
      <w:pPr>
        <w:pStyle w:val="ListParagraph"/>
        <w:numPr>
          <w:ilvl w:val="0"/>
          <w:numId w:val="1"/>
        </w:numPr>
        <w:jc w:val="both"/>
        <w:rPr>
          <w:rFonts w:ascii="Trebuchet MS" w:hAnsi="Trebuchet MS"/>
          <w:b/>
          <w:bCs/>
        </w:rPr>
      </w:pPr>
      <w:r w:rsidRPr="00731F7C">
        <w:rPr>
          <w:rFonts w:ascii="Trebuchet MS" w:hAnsi="Trebuchet MS"/>
          <w:b/>
          <w:bCs/>
        </w:rPr>
        <w:t>Reikalavimai savitarnos terminalui:</w:t>
      </w:r>
    </w:p>
    <w:p w14:paraId="478C967C" w14:textId="375370A3" w:rsidR="00575348" w:rsidRPr="00731F7C" w:rsidRDefault="00575348" w:rsidP="002A7E2F">
      <w:pPr>
        <w:pStyle w:val="ListParagraph"/>
        <w:numPr>
          <w:ilvl w:val="1"/>
          <w:numId w:val="1"/>
        </w:numPr>
        <w:jc w:val="both"/>
        <w:rPr>
          <w:rFonts w:ascii="Trebuchet MS" w:hAnsi="Trebuchet MS"/>
        </w:rPr>
      </w:pPr>
      <w:r w:rsidRPr="00731F7C">
        <w:rPr>
          <w:rFonts w:ascii="Trebuchet MS" w:hAnsi="Trebuchet MS"/>
        </w:rPr>
        <w:t>Terminalas turi būti vientisos konstrukcijos.</w:t>
      </w:r>
    </w:p>
    <w:p w14:paraId="770BD45F" w14:textId="77777777" w:rsidR="00575348" w:rsidRPr="00731F7C" w:rsidRDefault="00575348" w:rsidP="002A7E2F">
      <w:pPr>
        <w:pStyle w:val="ListParagraph"/>
        <w:numPr>
          <w:ilvl w:val="1"/>
          <w:numId w:val="1"/>
        </w:numPr>
        <w:jc w:val="both"/>
        <w:rPr>
          <w:rFonts w:ascii="Trebuchet MS" w:hAnsi="Trebuchet MS"/>
        </w:rPr>
      </w:pPr>
      <w:r w:rsidRPr="00731F7C">
        <w:rPr>
          <w:rFonts w:ascii="Trebuchet MS" w:hAnsi="Trebuchet MS"/>
        </w:rPr>
        <w:t>Turi būti galimybė ekrane išdėstyti ne mažiau kaip 7 paslaugų mygtukus.</w:t>
      </w:r>
    </w:p>
    <w:p w14:paraId="4AA9CD38" w14:textId="2FD1BBBA" w:rsidR="6D241745" w:rsidRPr="00731F7C" w:rsidRDefault="6D241745" w:rsidP="002A7E2F">
      <w:pPr>
        <w:pStyle w:val="ListParagraph"/>
        <w:numPr>
          <w:ilvl w:val="1"/>
          <w:numId w:val="1"/>
        </w:numPr>
        <w:jc w:val="both"/>
        <w:rPr>
          <w:rFonts w:ascii="Trebuchet MS" w:hAnsi="Trebuchet MS"/>
        </w:rPr>
      </w:pPr>
      <w:r w:rsidRPr="00731F7C">
        <w:rPr>
          <w:rFonts w:ascii="Trebuchet MS" w:hAnsi="Trebuchet MS"/>
        </w:rPr>
        <w:t>Sistema turi suteikti galimybę įgaliotiems naudotojams (pvz., registratūros administratoriams) savarankiškai konfigūruoti eilių aptarnavimo prioritetus registratūros langeliuose pagal įstaigos poreikius, be tiekėjo įsikišimo.</w:t>
      </w:r>
    </w:p>
    <w:p w14:paraId="484430D0" w14:textId="1A4513A8" w:rsidR="00575348" w:rsidRPr="00731F7C" w:rsidRDefault="00CC5010" w:rsidP="002A7E2F">
      <w:pPr>
        <w:pStyle w:val="ListParagraph"/>
        <w:numPr>
          <w:ilvl w:val="1"/>
          <w:numId w:val="1"/>
        </w:numPr>
        <w:jc w:val="both"/>
        <w:rPr>
          <w:rFonts w:ascii="Trebuchet MS" w:hAnsi="Trebuchet MS"/>
        </w:rPr>
      </w:pPr>
      <w:r w:rsidRPr="00731F7C">
        <w:rPr>
          <w:rFonts w:ascii="Trebuchet MS" w:hAnsi="Trebuchet MS"/>
        </w:rPr>
        <w:t>Turi būti g</w:t>
      </w:r>
      <w:r w:rsidR="6CB85CDD" w:rsidRPr="00731F7C">
        <w:rPr>
          <w:rFonts w:ascii="Trebuchet MS" w:hAnsi="Trebuchet MS"/>
        </w:rPr>
        <w:t>alimybė priskirti specialias funkcijas mygtukams (aukšto kontrasto meniu, darbuotojo iškvietimas)</w:t>
      </w:r>
    </w:p>
    <w:p w14:paraId="49453A6C" w14:textId="77690057" w:rsidR="28D33D60" w:rsidRPr="00731F7C" w:rsidRDefault="28D33D60" w:rsidP="002A7E2F">
      <w:pPr>
        <w:pStyle w:val="ListParagraph"/>
        <w:numPr>
          <w:ilvl w:val="1"/>
          <w:numId w:val="1"/>
        </w:numPr>
        <w:jc w:val="both"/>
        <w:rPr>
          <w:rFonts w:ascii="Trebuchet MS" w:hAnsi="Trebuchet MS"/>
        </w:rPr>
      </w:pPr>
      <w:r w:rsidRPr="00731F7C">
        <w:rPr>
          <w:rFonts w:ascii="Trebuchet MS" w:hAnsi="Trebuchet MS"/>
        </w:rPr>
        <w:t>Mygtukų matmenys, forma, spalva, tekstai ir išdėstymas turi būti konfigūruojami sistemos administravimo aplinkoje (per naršyklę ar gamintojo programinę įrangą) be poreikio naudoti trečiųjų šalių ar papildomą programinę įrangą.</w:t>
      </w:r>
    </w:p>
    <w:p w14:paraId="0769CAEF" w14:textId="1529D59B" w:rsidR="0073180D" w:rsidRPr="00731F7C" w:rsidRDefault="0073180D" w:rsidP="002A7E2F">
      <w:pPr>
        <w:pStyle w:val="ListParagraph"/>
        <w:numPr>
          <w:ilvl w:val="1"/>
          <w:numId w:val="1"/>
        </w:numPr>
        <w:jc w:val="both"/>
        <w:rPr>
          <w:rFonts w:ascii="Trebuchet MS" w:hAnsi="Trebuchet MS"/>
        </w:rPr>
      </w:pPr>
      <w:r w:rsidRPr="00731F7C">
        <w:rPr>
          <w:rFonts w:ascii="Trebuchet MS" w:hAnsi="Trebuchet MS"/>
        </w:rPr>
        <w:t>Diegimo metu Tiekėjas privalo suderinti su Perkančiąja organizacija konkretų mygtukų rinkinį, jų pavadinimus, eiliškumą, matomumo/aktyvumo logiką ir priskirtas funkcijas bei įdiegti suderintą konfigūraciją gamybinėje aplinkoje. Bet kokie nukrypimai nuo suderintos logikos galimi tik gavus rašytinį Perkančiosios organizacijos pritarimą. Po diegimo konfigūracijos keitimai vykdomi per administravimo sąsają, nestabdant sistemos darbo.</w:t>
      </w:r>
    </w:p>
    <w:p w14:paraId="6DF6049B" w14:textId="77777777" w:rsidR="00575348" w:rsidRPr="00731F7C" w:rsidRDefault="00575348" w:rsidP="002A7E2F">
      <w:pPr>
        <w:pStyle w:val="ListParagraph"/>
        <w:numPr>
          <w:ilvl w:val="1"/>
          <w:numId w:val="1"/>
        </w:numPr>
        <w:jc w:val="both"/>
        <w:rPr>
          <w:rFonts w:ascii="Trebuchet MS" w:hAnsi="Trebuchet MS"/>
        </w:rPr>
      </w:pPr>
      <w:r w:rsidRPr="00731F7C">
        <w:rPr>
          <w:rFonts w:ascii="Trebuchet MS" w:hAnsi="Trebuchet MS"/>
        </w:rPr>
        <w:t>Valdymo kompiuteris turi būt patalpintas savitarnos terminalo stove.</w:t>
      </w:r>
    </w:p>
    <w:p w14:paraId="0EEE6FAA" w14:textId="77777777" w:rsidR="00575348" w:rsidRPr="00731F7C" w:rsidRDefault="00575348" w:rsidP="002A7E2F">
      <w:pPr>
        <w:pStyle w:val="ListParagraph"/>
        <w:numPr>
          <w:ilvl w:val="1"/>
          <w:numId w:val="1"/>
        </w:numPr>
        <w:jc w:val="both"/>
        <w:rPr>
          <w:rFonts w:ascii="Trebuchet MS" w:hAnsi="Trebuchet MS"/>
        </w:rPr>
      </w:pPr>
      <w:r w:rsidRPr="00731F7C">
        <w:rPr>
          <w:rFonts w:ascii="Trebuchet MS" w:hAnsi="Trebuchet MS"/>
        </w:rPr>
        <w:t>Savitarnos terminale spausdinamam biliete turi būti atvaizduojama:</w:t>
      </w:r>
    </w:p>
    <w:p w14:paraId="1B346E96" w14:textId="77777777" w:rsidR="00575348" w:rsidRPr="00731F7C" w:rsidRDefault="00575348" w:rsidP="002A7E2F">
      <w:pPr>
        <w:pStyle w:val="ListParagraph"/>
        <w:numPr>
          <w:ilvl w:val="2"/>
          <w:numId w:val="1"/>
        </w:numPr>
        <w:jc w:val="both"/>
        <w:rPr>
          <w:rFonts w:ascii="Trebuchet MS" w:hAnsi="Trebuchet MS"/>
        </w:rPr>
      </w:pPr>
      <w:r w:rsidRPr="00731F7C">
        <w:rPr>
          <w:rFonts w:ascii="Trebuchet MS" w:hAnsi="Trebuchet MS"/>
        </w:rPr>
        <w:t>Paciento eilės numeris</w:t>
      </w:r>
    </w:p>
    <w:p w14:paraId="5CFC6057" w14:textId="77777777" w:rsidR="00575348" w:rsidRPr="00731F7C" w:rsidRDefault="00575348" w:rsidP="002A7E2F">
      <w:pPr>
        <w:pStyle w:val="ListParagraph"/>
        <w:numPr>
          <w:ilvl w:val="2"/>
          <w:numId w:val="1"/>
        </w:numPr>
        <w:jc w:val="both"/>
        <w:rPr>
          <w:rFonts w:ascii="Trebuchet MS" w:hAnsi="Trebuchet MS"/>
        </w:rPr>
      </w:pPr>
      <w:r w:rsidRPr="00731F7C">
        <w:rPr>
          <w:rFonts w:ascii="Trebuchet MS" w:hAnsi="Trebuchet MS"/>
        </w:rPr>
        <w:t>Bilieto spausdinimo data ir laikas</w:t>
      </w:r>
    </w:p>
    <w:p w14:paraId="5EF5EFE7" w14:textId="77777777" w:rsidR="00575348" w:rsidRPr="00731F7C" w:rsidRDefault="00575348" w:rsidP="002A7E2F">
      <w:pPr>
        <w:pStyle w:val="ListParagraph"/>
        <w:numPr>
          <w:ilvl w:val="2"/>
          <w:numId w:val="1"/>
        </w:numPr>
        <w:jc w:val="both"/>
        <w:rPr>
          <w:rFonts w:ascii="Trebuchet MS" w:hAnsi="Trebuchet MS"/>
        </w:rPr>
      </w:pPr>
      <w:r w:rsidRPr="00731F7C">
        <w:rPr>
          <w:rFonts w:ascii="Trebuchet MS" w:hAnsi="Trebuchet MS"/>
        </w:rPr>
        <w:t>Perkančios organizacijos logotipas</w:t>
      </w:r>
    </w:p>
    <w:p w14:paraId="697EDC53" w14:textId="77777777" w:rsidR="00575348" w:rsidRPr="00731F7C" w:rsidRDefault="00575348" w:rsidP="002A7E2F">
      <w:pPr>
        <w:pStyle w:val="ListParagraph"/>
        <w:numPr>
          <w:ilvl w:val="2"/>
          <w:numId w:val="1"/>
        </w:numPr>
        <w:jc w:val="both"/>
        <w:rPr>
          <w:rFonts w:ascii="Trebuchet MS" w:hAnsi="Trebuchet MS"/>
        </w:rPr>
      </w:pPr>
      <w:r w:rsidRPr="00731F7C">
        <w:rPr>
          <w:rFonts w:ascii="Trebuchet MS" w:hAnsi="Trebuchet MS"/>
        </w:rPr>
        <w:t>Papildoma neapriboto ilgio suderinta tekstinė informacija</w:t>
      </w:r>
    </w:p>
    <w:p w14:paraId="516CDA0A" w14:textId="39A9742A" w:rsidR="00575348" w:rsidRPr="00731F7C" w:rsidRDefault="6CB85CDD" w:rsidP="002A7E2F">
      <w:pPr>
        <w:pStyle w:val="ListParagraph"/>
        <w:numPr>
          <w:ilvl w:val="1"/>
          <w:numId w:val="1"/>
        </w:numPr>
        <w:jc w:val="both"/>
        <w:rPr>
          <w:rFonts w:ascii="Trebuchet MS" w:hAnsi="Trebuchet MS"/>
        </w:rPr>
      </w:pPr>
      <w:r w:rsidRPr="00731F7C">
        <w:rPr>
          <w:rFonts w:ascii="Trebuchet MS" w:hAnsi="Trebuchet MS"/>
        </w:rPr>
        <w:t>Spausdinamo bilieto numeris turi būti konfigūruojamas programiškai (dydis ir šriftas)</w:t>
      </w:r>
      <w:r w:rsidR="1B964890" w:rsidRPr="00731F7C">
        <w:rPr>
          <w:rFonts w:ascii="Trebuchet MS" w:hAnsi="Trebuchet MS"/>
        </w:rPr>
        <w:t xml:space="preserve"> per sistemos administravimo sąs</w:t>
      </w:r>
      <w:r w:rsidR="00571F8B">
        <w:rPr>
          <w:rFonts w:ascii="Trebuchet MS" w:hAnsi="Trebuchet MS"/>
        </w:rPr>
        <w:t>a</w:t>
      </w:r>
      <w:r w:rsidR="1B964890" w:rsidRPr="00731F7C">
        <w:rPr>
          <w:rFonts w:ascii="Trebuchet MS" w:hAnsi="Trebuchet MS"/>
        </w:rPr>
        <w:t>ją.</w:t>
      </w:r>
    </w:p>
    <w:p w14:paraId="1743AD3B" w14:textId="77777777" w:rsidR="00575348" w:rsidRPr="00731F7C" w:rsidRDefault="00575348" w:rsidP="002A7E2F">
      <w:pPr>
        <w:pStyle w:val="ListParagraph"/>
        <w:numPr>
          <w:ilvl w:val="1"/>
          <w:numId w:val="1"/>
        </w:numPr>
        <w:jc w:val="both"/>
        <w:rPr>
          <w:rFonts w:ascii="Trebuchet MS" w:hAnsi="Trebuchet MS"/>
        </w:rPr>
      </w:pPr>
      <w:r w:rsidRPr="00731F7C">
        <w:rPr>
          <w:rFonts w:ascii="Trebuchet MS" w:hAnsi="Trebuchet MS"/>
        </w:rPr>
        <w:t>Turi būti galimybė įgarsinti atspausdinto bilieto numerį lietuvių kalba.</w:t>
      </w:r>
    </w:p>
    <w:p w14:paraId="16A8F59C" w14:textId="5B097D47" w:rsidR="680B339C" w:rsidRPr="00731F7C" w:rsidRDefault="680B339C" w:rsidP="002A7E2F">
      <w:pPr>
        <w:pStyle w:val="ListParagraph"/>
        <w:numPr>
          <w:ilvl w:val="1"/>
          <w:numId w:val="1"/>
        </w:numPr>
        <w:jc w:val="both"/>
        <w:rPr>
          <w:rFonts w:ascii="Trebuchet MS" w:hAnsi="Trebuchet MS"/>
        </w:rPr>
      </w:pPr>
      <w:r w:rsidRPr="00731F7C">
        <w:rPr>
          <w:rFonts w:ascii="Trebuchet MS" w:hAnsi="Trebuchet MS"/>
        </w:rPr>
        <w:t>Savitarnos terminalas turi suteikti naudotojui galimybę pasirinkti sąsajos kalbą (lietuvių, anglų ar rusų), o pasirinkus – vartotojo sąsajos elementai (meniu mygtukai, paslaugų pavadinimai, pranešimai) turi būti atvaizduojami pasirinkta kalba. Sistema turi turėti administravimo funkcionalumą, leidžiantį įgaliotiems naudotojams įvesti ir redaguoti tų sąsajos elementų vertimus anglų ir rusų kalbomis.</w:t>
      </w:r>
    </w:p>
    <w:p w14:paraId="044BF8B2" w14:textId="077D6512" w:rsidR="00575348" w:rsidRPr="00731F7C" w:rsidRDefault="00575348" w:rsidP="002A7E2F">
      <w:pPr>
        <w:pStyle w:val="ListParagraph"/>
        <w:numPr>
          <w:ilvl w:val="0"/>
          <w:numId w:val="1"/>
        </w:numPr>
        <w:jc w:val="both"/>
        <w:rPr>
          <w:rFonts w:ascii="Trebuchet MS" w:hAnsi="Trebuchet MS"/>
          <w:b/>
          <w:bCs/>
        </w:rPr>
      </w:pPr>
      <w:r w:rsidRPr="00731F7C">
        <w:rPr>
          <w:rFonts w:ascii="Trebuchet MS" w:hAnsi="Trebuchet MS"/>
          <w:b/>
          <w:bCs/>
        </w:rPr>
        <w:t>Reikalavimai centriniam ekranui</w:t>
      </w:r>
      <w:r w:rsidR="00A16DF5" w:rsidRPr="00731F7C">
        <w:rPr>
          <w:rFonts w:ascii="Trebuchet MS" w:hAnsi="Trebuchet MS"/>
          <w:b/>
          <w:bCs/>
        </w:rPr>
        <w:t>:</w:t>
      </w:r>
    </w:p>
    <w:p w14:paraId="4F86DA51" w14:textId="77777777" w:rsidR="00575348" w:rsidRPr="00731F7C" w:rsidRDefault="00575348" w:rsidP="002A7E2F">
      <w:pPr>
        <w:pStyle w:val="ListParagraph"/>
        <w:numPr>
          <w:ilvl w:val="1"/>
          <w:numId w:val="1"/>
        </w:numPr>
        <w:jc w:val="both"/>
        <w:rPr>
          <w:rFonts w:ascii="Trebuchet MS" w:hAnsi="Trebuchet MS"/>
        </w:rPr>
      </w:pPr>
      <w:r w:rsidRPr="00731F7C">
        <w:rPr>
          <w:rFonts w:ascii="Trebuchet MS" w:hAnsi="Trebuchet MS"/>
        </w:rPr>
        <w:t>Turi būti įdiegta laisvai prieinama naršyklė (pvz. Chrome, Firefox, Opera) su galimybe nustatyti pageidaujamą automatiškai užkraunamą URL adresą.</w:t>
      </w:r>
    </w:p>
    <w:p w14:paraId="296841A0" w14:textId="77777777" w:rsidR="00575348" w:rsidRPr="00731F7C" w:rsidRDefault="00575348" w:rsidP="002A7E2F">
      <w:pPr>
        <w:pStyle w:val="ListParagraph"/>
        <w:numPr>
          <w:ilvl w:val="1"/>
          <w:numId w:val="1"/>
        </w:numPr>
        <w:jc w:val="both"/>
        <w:rPr>
          <w:rFonts w:ascii="Trebuchet MS" w:hAnsi="Trebuchet MS"/>
        </w:rPr>
      </w:pPr>
      <w:r w:rsidRPr="00731F7C">
        <w:rPr>
          <w:rFonts w:ascii="Trebuchet MS" w:hAnsi="Trebuchet MS"/>
        </w:rPr>
        <w:t>Vidinė atmintis</w:t>
      </w:r>
    </w:p>
    <w:p w14:paraId="66BA7FAA" w14:textId="706ACC0A" w:rsidR="00575348" w:rsidRPr="00731F7C" w:rsidRDefault="00BE5257" w:rsidP="002A7E2F">
      <w:pPr>
        <w:pStyle w:val="ListParagraph"/>
        <w:numPr>
          <w:ilvl w:val="2"/>
          <w:numId w:val="1"/>
        </w:numPr>
        <w:jc w:val="both"/>
        <w:rPr>
          <w:rFonts w:ascii="Trebuchet MS" w:hAnsi="Trebuchet MS"/>
        </w:rPr>
      </w:pPr>
      <w:r w:rsidRPr="00731F7C">
        <w:rPr>
          <w:rFonts w:ascii="Trebuchet MS" w:hAnsi="Trebuchet MS"/>
        </w:rPr>
        <w:t>Ekranas turi turėti vidinę atmintį, kurioje saugoma rod</w:t>
      </w:r>
      <w:r w:rsidR="003504B0" w:rsidRPr="00731F7C">
        <w:rPr>
          <w:rFonts w:ascii="Trebuchet MS" w:hAnsi="Trebuchet MS"/>
        </w:rPr>
        <w:t>o</w:t>
      </w:r>
      <w:r w:rsidRPr="00731F7C">
        <w:rPr>
          <w:rFonts w:ascii="Trebuchet MS" w:hAnsi="Trebuchet MS"/>
        </w:rPr>
        <w:t>ma turinio kopija ir ekrano paskutinė būsena (konfigūracija). Po elektros tiekimo atstatymo ekranas automatiškai atsistato į paskutinę būseną ir prisijungia prie valdymo serverio, be vartotojo įsikišimo.</w:t>
      </w:r>
    </w:p>
    <w:p w14:paraId="5234285B" w14:textId="1176B714" w:rsidR="00791ED8" w:rsidRPr="00731F7C" w:rsidRDefault="00791ED8" w:rsidP="002A7E2F">
      <w:pPr>
        <w:pStyle w:val="ListParagraph"/>
        <w:numPr>
          <w:ilvl w:val="2"/>
          <w:numId w:val="1"/>
        </w:numPr>
        <w:jc w:val="both"/>
        <w:rPr>
          <w:rFonts w:ascii="Trebuchet MS" w:hAnsi="Trebuchet MS"/>
        </w:rPr>
      </w:pPr>
      <w:r w:rsidRPr="00731F7C">
        <w:rPr>
          <w:rFonts w:ascii="Trebuchet MS" w:hAnsi="Trebuchet MS"/>
        </w:rPr>
        <w:t>Ekranas turi lokaliai išsaugoti rodomus šablonus, šriftus ir kitus turinio resursus, kad trumpalaikių ryšio sutrikimų metu turinys nebūtų prarandamas.</w:t>
      </w:r>
    </w:p>
    <w:p w14:paraId="2C5C985F" w14:textId="3DF80F68" w:rsidR="00791ED8" w:rsidRPr="00731F7C" w:rsidRDefault="00791ED8" w:rsidP="002A7E2F">
      <w:pPr>
        <w:pStyle w:val="ListParagraph"/>
        <w:numPr>
          <w:ilvl w:val="2"/>
          <w:numId w:val="1"/>
        </w:numPr>
        <w:jc w:val="both"/>
        <w:rPr>
          <w:rFonts w:ascii="Trebuchet MS" w:hAnsi="Trebuchet MS"/>
        </w:rPr>
      </w:pPr>
      <w:r w:rsidRPr="00731F7C">
        <w:rPr>
          <w:rFonts w:ascii="Trebuchet MS" w:hAnsi="Trebuchet MS"/>
        </w:rPr>
        <w:lastRenderedPageBreak/>
        <w:t>Ekranas turi lokaliai saugoti įvykių žurnalą (pagrindines klaidas ir prisijungimo būsenas) ne trumpiau kaip 7 d., kad būtų galima atlikti diagnostiką.</w:t>
      </w:r>
    </w:p>
    <w:p w14:paraId="556E4275" w14:textId="77777777" w:rsidR="00575348" w:rsidRPr="00731F7C" w:rsidRDefault="00575348" w:rsidP="002A7E2F">
      <w:pPr>
        <w:pStyle w:val="ListParagraph"/>
        <w:numPr>
          <w:ilvl w:val="1"/>
          <w:numId w:val="1"/>
        </w:numPr>
        <w:jc w:val="both"/>
        <w:rPr>
          <w:rFonts w:ascii="Trebuchet MS" w:hAnsi="Trebuchet MS"/>
        </w:rPr>
      </w:pPr>
      <w:r w:rsidRPr="00731F7C">
        <w:rPr>
          <w:rFonts w:ascii="Trebuchet MS" w:hAnsi="Trebuchet MS"/>
        </w:rPr>
        <w:t>Valdymas</w:t>
      </w:r>
    </w:p>
    <w:p w14:paraId="4643B58D" w14:textId="6A5C7DC6" w:rsidR="00575348" w:rsidRPr="00731F7C" w:rsidRDefault="00703D98" w:rsidP="002A7E2F">
      <w:pPr>
        <w:pStyle w:val="ListParagraph"/>
        <w:numPr>
          <w:ilvl w:val="2"/>
          <w:numId w:val="1"/>
        </w:numPr>
        <w:jc w:val="both"/>
        <w:rPr>
          <w:rFonts w:ascii="Trebuchet MS" w:hAnsi="Trebuchet MS"/>
        </w:rPr>
      </w:pPr>
      <w:r w:rsidRPr="00731F7C">
        <w:rPr>
          <w:rFonts w:ascii="Trebuchet MS" w:hAnsi="Trebuchet MS"/>
        </w:rPr>
        <w:t>Ekranas turi būti valdomas nuotoliniu būdu per žiniatinklio naršyklę (ar gamintojo administravimo aplinką), leidžiant keisti rodomo turinio ir ekrano nustatymus nestabdant sistemos darbo.</w:t>
      </w:r>
    </w:p>
    <w:p w14:paraId="5B01E20B" w14:textId="252D421E" w:rsidR="00703D98" w:rsidRPr="00731F7C" w:rsidRDefault="00F8008F" w:rsidP="002A7E2F">
      <w:pPr>
        <w:pStyle w:val="ListParagraph"/>
        <w:numPr>
          <w:ilvl w:val="2"/>
          <w:numId w:val="1"/>
        </w:numPr>
        <w:jc w:val="both"/>
        <w:rPr>
          <w:rFonts w:ascii="Trebuchet MS" w:hAnsi="Trebuchet MS"/>
        </w:rPr>
      </w:pPr>
      <w:r w:rsidRPr="00731F7C">
        <w:rPr>
          <w:rFonts w:ascii="Trebuchet MS" w:hAnsi="Trebuchet MS"/>
        </w:rPr>
        <w:t>Ekrano veikimui negali būti reikalingi jokie išoriniai atminties įrenginiai, laikmenos, kompiuteriai ar valdikliai; USB / SD lizdų naudojimas turinio keitimui turi būti išjungtas (arba administratoriaus valdomas).</w:t>
      </w:r>
    </w:p>
    <w:p w14:paraId="4318D92C" w14:textId="77777777" w:rsidR="00575348" w:rsidRPr="00731F7C" w:rsidRDefault="00575348" w:rsidP="002A7E2F">
      <w:pPr>
        <w:pStyle w:val="ListParagraph"/>
        <w:numPr>
          <w:ilvl w:val="1"/>
          <w:numId w:val="1"/>
        </w:numPr>
        <w:jc w:val="both"/>
        <w:rPr>
          <w:rFonts w:ascii="Trebuchet MS" w:hAnsi="Trebuchet MS"/>
        </w:rPr>
      </w:pPr>
      <w:r w:rsidRPr="00731F7C">
        <w:rPr>
          <w:rFonts w:ascii="Trebuchet MS" w:hAnsi="Trebuchet MS"/>
        </w:rPr>
        <w:t>Eilių informacijos rodymas</w:t>
      </w:r>
    </w:p>
    <w:p w14:paraId="5BE8BAEC" w14:textId="77777777" w:rsidR="00575348" w:rsidRPr="00731F7C" w:rsidRDefault="00575348" w:rsidP="002A7E2F">
      <w:pPr>
        <w:pStyle w:val="ListParagraph"/>
        <w:numPr>
          <w:ilvl w:val="2"/>
          <w:numId w:val="1"/>
        </w:numPr>
        <w:jc w:val="both"/>
        <w:rPr>
          <w:rFonts w:ascii="Trebuchet MS" w:hAnsi="Trebuchet MS"/>
        </w:rPr>
      </w:pPr>
      <w:r w:rsidRPr="00731F7C">
        <w:rPr>
          <w:rFonts w:ascii="Trebuchet MS" w:hAnsi="Trebuchet MS"/>
        </w:rPr>
        <w:t>Stulpelių ir eilučių išdėstymas turi būti laisvai konfigūruojamas.</w:t>
      </w:r>
    </w:p>
    <w:p w14:paraId="19551B21" w14:textId="4A33A229" w:rsidR="00575348" w:rsidRPr="00731F7C" w:rsidRDefault="00575348" w:rsidP="002A7E2F">
      <w:pPr>
        <w:pStyle w:val="ListParagraph"/>
        <w:numPr>
          <w:ilvl w:val="2"/>
          <w:numId w:val="1"/>
        </w:numPr>
        <w:jc w:val="both"/>
        <w:rPr>
          <w:rFonts w:ascii="Trebuchet MS" w:hAnsi="Trebuchet MS"/>
        </w:rPr>
      </w:pPr>
      <w:r w:rsidRPr="00731F7C">
        <w:rPr>
          <w:rFonts w:ascii="Trebuchet MS" w:hAnsi="Trebuchet MS"/>
        </w:rPr>
        <w:t xml:space="preserve">Viename stulpelyje turi būti rodomi kviečiami </w:t>
      </w:r>
      <w:r w:rsidR="00D7161D" w:rsidRPr="00731F7C">
        <w:rPr>
          <w:rFonts w:ascii="Trebuchet MS" w:hAnsi="Trebuchet MS"/>
        </w:rPr>
        <w:t>bilietų</w:t>
      </w:r>
      <w:r w:rsidRPr="00731F7C">
        <w:rPr>
          <w:rFonts w:ascii="Trebuchet MS" w:hAnsi="Trebuchet MS"/>
        </w:rPr>
        <w:t xml:space="preserve"> numeriai, kitame – kviečiančių </w:t>
      </w:r>
      <w:r w:rsidR="00D7161D" w:rsidRPr="00731F7C">
        <w:rPr>
          <w:rFonts w:ascii="Trebuchet MS" w:hAnsi="Trebuchet MS"/>
        </w:rPr>
        <w:t>aptarnavimo tašk</w:t>
      </w:r>
      <w:r w:rsidR="00933717" w:rsidRPr="00731F7C">
        <w:rPr>
          <w:rFonts w:ascii="Trebuchet MS" w:hAnsi="Trebuchet MS"/>
        </w:rPr>
        <w:t>o</w:t>
      </w:r>
      <w:r w:rsidR="001C5877" w:rsidRPr="00731F7C">
        <w:rPr>
          <w:rFonts w:ascii="Trebuchet MS" w:hAnsi="Trebuchet MS"/>
        </w:rPr>
        <w:t xml:space="preserve"> aprašymo lauk</w:t>
      </w:r>
      <w:r w:rsidR="00933717" w:rsidRPr="00731F7C">
        <w:rPr>
          <w:rFonts w:ascii="Trebuchet MS" w:hAnsi="Trebuchet MS"/>
        </w:rPr>
        <w:t>o informacija</w:t>
      </w:r>
      <w:r w:rsidRPr="00731F7C">
        <w:rPr>
          <w:rFonts w:ascii="Trebuchet MS" w:hAnsi="Trebuchet MS"/>
        </w:rPr>
        <w:t>.</w:t>
      </w:r>
    </w:p>
    <w:p w14:paraId="2FFEDE75" w14:textId="501D9E96" w:rsidR="00575348" w:rsidRPr="00731F7C" w:rsidRDefault="62E901CA" w:rsidP="002A7E2F">
      <w:pPr>
        <w:pStyle w:val="ListParagraph"/>
        <w:numPr>
          <w:ilvl w:val="2"/>
          <w:numId w:val="1"/>
        </w:numPr>
        <w:jc w:val="both"/>
        <w:rPr>
          <w:rFonts w:ascii="Trebuchet MS" w:hAnsi="Trebuchet MS"/>
        </w:rPr>
      </w:pPr>
      <w:r w:rsidRPr="00731F7C">
        <w:rPr>
          <w:rFonts w:ascii="Trebuchet MS" w:hAnsi="Trebuchet MS"/>
        </w:rPr>
        <w:t>Turi būti rodoma tik einamos dienos informacija, kuri privalo būti atnaujinama automatiškai.</w:t>
      </w:r>
    </w:p>
    <w:p w14:paraId="21FD87CB" w14:textId="77777777" w:rsidR="00575348" w:rsidRPr="00731F7C" w:rsidRDefault="00575348" w:rsidP="002A7E2F">
      <w:pPr>
        <w:pStyle w:val="ListParagraph"/>
        <w:numPr>
          <w:ilvl w:val="1"/>
          <w:numId w:val="1"/>
        </w:numPr>
        <w:jc w:val="both"/>
        <w:rPr>
          <w:rFonts w:ascii="Trebuchet MS" w:hAnsi="Trebuchet MS"/>
        </w:rPr>
      </w:pPr>
      <w:r w:rsidRPr="00731F7C">
        <w:rPr>
          <w:rFonts w:ascii="Trebuchet MS" w:hAnsi="Trebuchet MS"/>
        </w:rPr>
        <w:t>Naujo kvietimo rodymas:</w:t>
      </w:r>
    </w:p>
    <w:p w14:paraId="42FFE013" w14:textId="77777777" w:rsidR="00575348" w:rsidRPr="00731F7C" w:rsidRDefault="00575348" w:rsidP="002A7E2F">
      <w:pPr>
        <w:pStyle w:val="ListParagraph"/>
        <w:numPr>
          <w:ilvl w:val="2"/>
          <w:numId w:val="1"/>
        </w:numPr>
        <w:jc w:val="both"/>
        <w:rPr>
          <w:rFonts w:ascii="Trebuchet MS" w:hAnsi="Trebuchet MS"/>
        </w:rPr>
      </w:pPr>
      <w:r w:rsidRPr="00731F7C">
        <w:rPr>
          <w:rFonts w:ascii="Trebuchet MS" w:hAnsi="Trebuchet MS"/>
        </w:rPr>
        <w:t>Naujas kvietimas turi būti rodomas viršutinėje eilutėje.</w:t>
      </w:r>
    </w:p>
    <w:p w14:paraId="7A5FFBC4" w14:textId="77777777" w:rsidR="00575348" w:rsidRPr="00731F7C" w:rsidRDefault="00575348" w:rsidP="002A7E2F">
      <w:pPr>
        <w:pStyle w:val="ListParagraph"/>
        <w:numPr>
          <w:ilvl w:val="2"/>
          <w:numId w:val="1"/>
        </w:numPr>
        <w:jc w:val="both"/>
        <w:rPr>
          <w:rFonts w:ascii="Trebuchet MS" w:hAnsi="Trebuchet MS"/>
        </w:rPr>
      </w:pPr>
      <w:r w:rsidRPr="00731F7C">
        <w:rPr>
          <w:rFonts w:ascii="Trebuchet MS" w:hAnsi="Trebuchet MS"/>
        </w:rPr>
        <w:t>Tekstas turi mirksėti programiškai nustatytą laiko tarpą.</w:t>
      </w:r>
    </w:p>
    <w:p w14:paraId="77FBB5BF" w14:textId="77777777" w:rsidR="00575348" w:rsidRPr="00731F7C" w:rsidRDefault="00575348" w:rsidP="002A7E2F">
      <w:pPr>
        <w:pStyle w:val="ListParagraph"/>
        <w:numPr>
          <w:ilvl w:val="2"/>
          <w:numId w:val="1"/>
        </w:numPr>
        <w:jc w:val="both"/>
        <w:rPr>
          <w:rFonts w:ascii="Trebuchet MS" w:hAnsi="Trebuchet MS"/>
        </w:rPr>
      </w:pPr>
      <w:r w:rsidRPr="00731F7C">
        <w:rPr>
          <w:rFonts w:ascii="Trebuchet MS" w:hAnsi="Trebuchet MS"/>
        </w:rPr>
        <w:t>Senesnė kvietimo informacija turi būti perkeliama į žemiau esančią eilutę.</w:t>
      </w:r>
    </w:p>
    <w:p w14:paraId="39A13583" w14:textId="77777777" w:rsidR="00575348" w:rsidRPr="00731F7C" w:rsidRDefault="00575348" w:rsidP="002A7E2F">
      <w:pPr>
        <w:pStyle w:val="ListParagraph"/>
        <w:numPr>
          <w:ilvl w:val="1"/>
          <w:numId w:val="1"/>
        </w:numPr>
        <w:jc w:val="both"/>
        <w:rPr>
          <w:rFonts w:ascii="Trebuchet MS" w:hAnsi="Trebuchet MS"/>
        </w:rPr>
      </w:pPr>
      <w:r w:rsidRPr="00731F7C">
        <w:rPr>
          <w:rFonts w:ascii="Trebuchet MS" w:hAnsi="Trebuchet MS"/>
        </w:rPr>
        <w:t>Garsinis signalas ir įgarsinimas</w:t>
      </w:r>
    </w:p>
    <w:p w14:paraId="16ED7889" w14:textId="77777777" w:rsidR="00575348" w:rsidRPr="00731F7C" w:rsidRDefault="00575348" w:rsidP="002A7E2F">
      <w:pPr>
        <w:pStyle w:val="ListParagraph"/>
        <w:numPr>
          <w:ilvl w:val="2"/>
          <w:numId w:val="1"/>
        </w:numPr>
        <w:jc w:val="both"/>
        <w:rPr>
          <w:rFonts w:ascii="Trebuchet MS" w:hAnsi="Trebuchet MS"/>
        </w:rPr>
      </w:pPr>
      <w:r w:rsidRPr="00731F7C">
        <w:rPr>
          <w:rFonts w:ascii="Trebuchet MS" w:hAnsi="Trebuchet MS"/>
        </w:rPr>
        <w:t>Kiekvienas eilės kvietimas turi būti lydimas garsiniu signalu.</w:t>
      </w:r>
    </w:p>
    <w:p w14:paraId="22DDED6D" w14:textId="5F466D77" w:rsidR="00575348" w:rsidRPr="00731F7C" w:rsidRDefault="00575348" w:rsidP="002A7E2F">
      <w:pPr>
        <w:pStyle w:val="ListParagraph"/>
        <w:numPr>
          <w:ilvl w:val="2"/>
          <w:numId w:val="1"/>
        </w:numPr>
        <w:jc w:val="both"/>
        <w:rPr>
          <w:rFonts w:ascii="Trebuchet MS" w:hAnsi="Trebuchet MS"/>
        </w:rPr>
      </w:pPr>
      <w:r w:rsidRPr="00731F7C">
        <w:rPr>
          <w:rFonts w:ascii="Trebuchet MS" w:hAnsi="Trebuchet MS"/>
        </w:rPr>
        <w:t xml:space="preserve">Kvietimo metu balsu lietuvių kalba turi būti įgarsinamas kviečiamas </w:t>
      </w:r>
      <w:r w:rsidR="00787030" w:rsidRPr="00731F7C">
        <w:rPr>
          <w:rFonts w:ascii="Trebuchet MS" w:hAnsi="Trebuchet MS"/>
        </w:rPr>
        <w:t>bilieto</w:t>
      </w:r>
      <w:r w:rsidRPr="00731F7C">
        <w:rPr>
          <w:rFonts w:ascii="Trebuchet MS" w:hAnsi="Trebuchet MS"/>
        </w:rPr>
        <w:t xml:space="preserve"> numeris ir jį pakvietusio </w:t>
      </w:r>
      <w:r w:rsidR="00EB23AE" w:rsidRPr="00731F7C">
        <w:rPr>
          <w:rFonts w:ascii="Trebuchet MS" w:hAnsi="Trebuchet MS"/>
        </w:rPr>
        <w:t>aptarnavimo taško</w:t>
      </w:r>
      <w:r w:rsidR="00700085" w:rsidRPr="00731F7C">
        <w:rPr>
          <w:rFonts w:ascii="Trebuchet MS" w:hAnsi="Trebuchet MS"/>
        </w:rPr>
        <w:t xml:space="preserve"> informacija</w:t>
      </w:r>
      <w:r w:rsidRPr="00731F7C">
        <w:rPr>
          <w:rFonts w:ascii="Trebuchet MS" w:hAnsi="Trebuchet MS"/>
        </w:rPr>
        <w:t>.</w:t>
      </w:r>
    </w:p>
    <w:p w14:paraId="56B4BA65" w14:textId="77777777" w:rsidR="00575348" w:rsidRPr="00731F7C" w:rsidRDefault="00575348" w:rsidP="002A7E2F">
      <w:pPr>
        <w:pStyle w:val="ListParagraph"/>
        <w:numPr>
          <w:ilvl w:val="1"/>
          <w:numId w:val="1"/>
        </w:numPr>
        <w:jc w:val="both"/>
        <w:rPr>
          <w:rFonts w:ascii="Trebuchet MS" w:hAnsi="Trebuchet MS"/>
        </w:rPr>
      </w:pPr>
      <w:r w:rsidRPr="00731F7C">
        <w:rPr>
          <w:rFonts w:ascii="Trebuchet MS" w:hAnsi="Trebuchet MS"/>
        </w:rPr>
        <w:t>Rodomų simbolių dydis ir konfigūravimas</w:t>
      </w:r>
    </w:p>
    <w:p w14:paraId="592AE9BB" w14:textId="77777777" w:rsidR="00575348" w:rsidRPr="00731F7C" w:rsidRDefault="00575348" w:rsidP="002A7E2F">
      <w:pPr>
        <w:pStyle w:val="ListParagraph"/>
        <w:numPr>
          <w:ilvl w:val="2"/>
          <w:numId w:val="1"/>
        </w:numPr>
        <w:jc w:val="both"/>
        <w:rPr>
          <w:rFonts w:ascii="Trebuchet MS" w:hAnsi="Trebuchet MS"/>
        </w:rPr>
      </w:pPr>
      <w:r w:rsidRPr="00731F7C">
        <w:rPr>
          <w:rFonts w:ascii="Trebuchet MS" w:hAnsi="Trebuchet MS"/>
        </w:rPr>
        <w:t>Rodomų simbolių aukštis turi būti ne mažesnis kaip 9 cm.</w:t>
      </w:r>
    </w:p>
    <w:p w14:paraId="2F0EEE23" w14:textId="77777777" w:rsidR="00575348" w:rsidRPr="00731F7C" w:rsidRDefault="00575348" w:rsidP="002A7E2F">
      <w:pPr>
        <w:pStyle w:val="ListParagraph"/>
        <w:numPr>
          <w:ilvl w:val="2"/>
          <w:numId w:val="1"/>
        </w:numPr>
        <w:jc w:val="both"/>
        <w:rPr>
          <w:rFonts w:ascii="Trebuchet MS" w:hAnsi="Trebuchet MS"/>
        </w:rPr>
      </w:pPr>
      <w:r w:rsidRPr="00731F7C">
        <w:rPr>
          <w:rFonts w:ascii="Trebuchet MS" w:hAnsi="Trebuchet MS"/>
        </w:rPr>
        <w:t>Ekrano fono ir simbolių spalvos, simbolių šriftas ir dydis turi būti laisvai konfigūruojami programiškai.</w:t>
      </w:r>
    </w:p>
    <w:p w14:paraId="7DA3D71D" w14:textId="77777777" w:rsidR="00575348" w:rsidRPr="00731F7C" w:rsidRDefault="00575348" w:rsidP="002A7E2F">
      <w:pPr>
        <w:pStyle w:val="ListParagraph"/>
        <w:numPr>
          <w:ilvl w:val="2"/>
          <w:numId w:val="1"/>
        </w:numPr>
        <w:jc w:val="both"/>
        <w:rPr>
          <w:rFonts w:ascii="Trebuchet MS" w:hAnsi="Trebuchet MS"/>
        </w:rPr>
      </w:pPr>
      <w:r w:rsidRPr="00731F7C">
        <w:rPr>
          <w:rFonts w:ascii="Trebuchet MS" w:hAnsi="Trebuchet MS"/>
        </w:rPr>
        <w:t>Turi būti galimybė naudoti maksimalaus kontrasto nustatymą (balti simboliai juodame fone).</w:t>
      </w:r>
    </w:p>
    <w:p w14:paraId="2C15885C" w14:textId="77777777" w:rsidR="00575348" w:rsidRPr="00731F7C" w:rsidRDefault="00575348" w:rsidP="002A7E2F">
      <w:pPr>
        <w:pStyle w:val="ListParagraph"/>
        <w:numPr>
          <w:ilvl w:val="1"/>
          <w:numId w:val="1"/>
        </w:numPr>
        <w:jc w:val="both"/>
        <w:rPr>
          <w:rFonts w:ascii="Trebuchet MS" w:hAnsi="Trebuchet MS"/>
        </w:rPr>
      </w:pPr>
      <w:r w:rsidRPr="00731F7C">
        <w:rPr>
          <w:rFonts w:ascii="Trebuchet MS" w:hAnsi="Trebuchet MS"/>
        </w:rPr>
        <w:t>Ekrano laikiklis:</w:t>
      </w:r>
    </w:p>
    <w:p w14:paraId="066D2B41" w14:textId="77777777" w:rsidR="00575348" w:rsidRPr="00731F7C" w:rsidRDefault="00575348" w:rsidP="002A7E2F">
      <w:pPr>
        <w:pStyle w:val="ListParagraph"/>
        <w:numPr>
          <w:ilvl w:val="2"/>
          <w:numId w:val="1"/>
        </w:numPr>
        <w:jc w:val="both"/>
        <w:rPr>
          <w:rFonts w:ascii="Trebuchet MS" w:hAnsi="Trebuchet MS"/>
        </w:rPr>
      </w:pPr>
      <w:r w:rsidRPr="00731F7C">
        <w:rPr>
          <w:rFonts w:ascii="Trebuchet MS" w:hAnsi="Trebuchet MS"/>
        </w:rPr>
        <w:t>Laikiklis turi turėti apsaugą, neleidžiančią nuimti ekrano nuo laikiklio be specialių įrankių.</w:t>
      </w:r>
    </w:p>
    <w:p w14:paraId="516AEF17" w14:textId="77777777" w:rsidR="00575348" w:rsidRPr="00731F7C" w:rsidRDefault="00575348" w:rsidP="002A7E2F">
      <w:pPr>
        <w:pStyle w:val="ListParagraph"/>
        <w:numPr>
          <w:ilvl w:val="2"/>
          <w:numId w:val="1"/>
        </w:numPr>
        <w:jc w:val="both"/>
        <w:rPr>
          <w:rFonts w:ascii="Trebuchet MS" w:hAnsi="Trebuchet MS"/>
        </w:rPr>
      </w:pPr>
      <w:r w:rsidRPr="00731F7C">
        <w:rPr>
          <w:rFonts w:ascii="Trebuchet MS" w:hAnsi="Trebuchet MS"/>
        </w:rPr>
        <w:t>Turi būti galimybė pakreipti ekraną sienos atžvilgiu 45° kampu.</w:t>
      </w:r>
    </w:p>
    <w:p w14:paraId="3037DA87" w14:textId="07227966" w:rsidR="00575348" w:rsidRPr="00731F7C" w:rsidRDefault="6CB85CDD" w:rsidP="002A7E2F">
      <w:pPr>
        <w:pStyle w:val="ListParagraph"/>
        <w:numPr>
          <w:ilvl w:val="0"/>
          <w:numId w:val="1"/>
        </w:numPr>
        <w:jc w:val="both"/>
        <w:rPr>
          <w:rFonts w:ascii="Trebuchet MS" w:hAnsi="Trebuchet MS"/>
          <w:b/>
          <w:bCs/>
        </w:rPr>
      </w:pPr>
      <w:r w:rsidRPr="00731F7C">
        <w:rPr>
          <w:rFonts w:ascii="Trebuchet MS" w:hAnsi="Trebuchet MS"/>
          <w:b/>
          <w:bCs/>
        </w:rPr>
        <w:t xml:space="preserve">Reikalavimai kabineto </w:t>
      </w:r>
      <w:r w:rsidR="2094F4DA" w:rsidRPr="00731F7C">
        <w:rPr>
          <w:rFonts w:ascii="Trebuchet MS" w:hAnsi="Trebuchet MS"/>
          <w:b/>
          <w:bCs/>
        </w:rPr>
        <w:t>ekranu</w:t>
      </w:r>
      <w:r w:rsidRPr="00731F7C">
        <w:rPr>
          <w:rFonts w:ascii="Trebuchet MS" w:hAnsi="Trebuchet MS"/>
          <w:b/>
          <w:bCs/>
        </w:rPr>
        <w:t>i</w:t>
      </w:r>
      <w:r w:rsidR="00A16DF5" w:rsidRPr="00731F7C">
        <w:rPr>
          <w:rFonts w:ascii="Trebuchet MS" w:hAnsi="Trebuchet MS"/>
          <w:b/>
          <w:bCs/>
        </w:rPr>
        <w:t>:</w:t>
      </w:r>
    </w:p>
    <w:p w14:paraId="2F9EEB7B" w14:textId="77777777" w:rsidR="00575348" w:rsidRPr="00731F7C" w:rsidRDefault="00575348" w:rsidP="002A7E2F">
      <w:pPr>
        <w:pStyle w:val="ListParagraph"/>
        <w:numPr>
          <w:ilvl w:val="1"/>
          <w:numId w:val="1"/>
        </w:numPr>
        <w:jc w:val="both"/>
        <w:rPr>
          <w:rFonts w:ascii="Trebuchet MS" w:hAnsi="Trebuchet MS"/>
        </w:rPr>
      </w:pPr>
      <w:r w:rsidRPr="00731F7C">
        <w:rPr>
          <w:rFonts w:ascii="Trebuchet MS" w:hAnsi="Trebuchet MS"/>
        </w:rPr>
        <w:t>Žiniatinklio naršyklė</w:t>
      </w:r>
    </w:p>
    <w:p w14:paraId="345D4C91" w14:textId="53071EC5" w:rsidR="00575348" w:rsidRPr="00731F7C" w:rsidRDefault="00575348" w:rsidP="002A7E2F">
      <w:pPr>
        <w:pStyle w:val="ListParagraph"/>
        <w:numPr>
          <w:ilvl w:val="2"/>
          <w:numId w:val="1"/>
        </w:numPr>
        <w:jc w:val="both"/>
        <w:rPr>
          <w:rFonts w:ascii="Trebuchet MS" w:hAnsi="Trebuchet MS"/>
        </w:rPr>
      </w:pPr>
      <w:r w:rsidRPr="00731F7C">
        <w:rPr>
          <w:rFonts w:ascii="Trebuchet MS" w:hAnsi="Trebuchet MS"/>
        </w:rPr>
        <w:t>Įrenginyje turi būti įdiegta laisvai prieinama žiniatinklio naršyklė (pvz., Chrome, Firefox, Opera) su galimybe nustatyti pageidaujamą automatiškai užkraunamą URL adresą.</w:t>
      </w:r>
    </w:p>
    <w:p w14:paraId="03938858" w14:textId="77777777" w:rsidR="00575348" w:rsidRPr="00731F7C" w:rsidRDefault="00575348" w:rsidP="002A7E2F">
      <w:pPr>
        <w:pStyle w:val="ListParagraph"/>
        <w:numPr>
          <w:ilvl w:val="1"/>
          <w:numId w:val="1"/>
        </w:numPr>
        <w:jc w:val="both"/>
        <w:rPr>
          <w:rFonts w:ascii="Trebuchet MS" w:hAnsi="Trebuchet MS"/>
        </w:rPr>
      </w:pPr>
      <w:r w:rsidRPr="00731F7C">
        <w:rPr>
          <w:rFonts w:ascii="Trebuchet MS" w:hAnsi="Trebuchet MS"/>
        </w:rPr>
        <w:t>Ekrano vidinė atmintis</w:t>
      </w:r>
    </w:p>
    <w:p w14:paraId="5633EE3C" w14:textId="77777777" w:rsidR="00575348" w:rsidRPr="00731F7C" w:rsidRDefault="00575348" w:rsidP="002A7E2F">
      <w:pPr>
        <w:pStyle w:val="ListParagraph"/>
        <w:numPr>
          <w:ilvl w:val="2"/>
          <w:numId w:val="1"/>
        </w:numPr>
        <w:jc w:val="both"/>
        <w:rPr>
          <w:rFonts w:ascii="Trebuchet MS" w:hAnsi="Trebuchet MS"/>
        </w:rPr>
      </w:pPr>
      <w:r w:rsidRPr="00731F7C">
        <w:rPr>
          <w:rFonts w:ascii="Trebuchet MS" w:hAnsi="Trebuchet MS"/>
        </w:rPr>
        <w:t>Turi būti saugoma visa rodoma informacija.</w:t>
      </w:r>
    </w:p>
    <w:p w14:paraId="52FC18D4" w14:textId="77777777" w:rsidR="00575348" w:rsidRPr="00731F7C" w:rsidRDefault="6CB85CDD" w:rsidP="002A7E2F">
      <w:pPr>
        <w:pStyle w:val="ListParagraph"/>
        <w:numPr>
          <w:ilvl w:val="1"/>
          <w:numId w:val="1"/>
        </w:numPr>
        <w:jc w:val="both"/>
        <w:rPr>
          <w:rFonts w:ascii="Trebuchet MS" w:hAnsi="Trebuchet MS"/>
        </w:rPr>
      </w:pPr>
      <w:r w:rsidRPr="00731F7C">
        <w:rPr>
          <w:rFonts w:ascii="Trebuchet MS" w:hAnsi="Trebuchet MS"/>
        </w:rPr>
        <w:t>Ekrano valdymas</w:t>
      </w:r>
    </w:p>
    <w:p w14:paraId="59402E79" w14:textId="157464A1" w:rsidR="58C6E287" w:rsidRPr="00731F7C" w:rsidRDefault="58C6E287" w:rsidP="002A7E2F">
      <w:pPr>
        <w:pStyle w:val="ListParagraph"/>
        <w:numPr>
          <w:ilvl w:val="2"/>
          <w:numId w:val="1"/>
        </w:numPr>
        <w:jc w:val="both"/>
        <w:rPr>
          <w:rFonts w:ascii="Trebuchet MS" w:hAnsi="Trebuchet MS"/>
        </w:rPr>
      </w:pPr>
      <w:r w:rsidRPr="00731F7C">
        <w:rPr>
          <w:rFonts w:ascii="Trebuchet MS" w:hAnsi="Trebuchet MS"/>
        </w:rPr>
        <w:t>Ekranas turi būti valdomas nuotoliniu būdu per žiniatinklio naršyklę, naudojant gamintojo programinę įrangą arba administravimo sąsają. Valdymas turi būti atliekamas programiškai, be poreikio prijungti išorinius atminties įrenginius, laikmenas, kompiuterius ar valdiklius.</w:t>
      </w:r>
    </w:p>
    <w:p w14:paraId="29A4C223" w14:textId="77777777" w:rsidR="00575348" w:rsidRPr="00731F7C" w:rsidRDefault="00575348" w:rsidP="002A7E2F">
      <w:pPr>
        <w:pStyle w:val="ListParagraph"/>
        <w:numPr>
          <w:ilvl w:val="1"/>
          <w:numId w:val="1"/>
        </w:numPr>
        <w:jc w:val="both"/>
        <w:rPr>
          <w:rFonts w:ascii="Trebuchet MS" w:hAnsi="Trebuchet MS"/>
        </w:rPr>
      </w:pPr>
      <w:r w:rsidRPr="00731F7C">
        <w:rPr>
          <w:rFonts w:ascii="Trebuchet MS" w:hAnsi="Trebuchet MS"/>
        </w:rPr>
        <w:t>Akumuliatorius</w:t>
      </w:r>
    </w:p>
    <w:p w14:paraId="5F73199C" w14:textId="77777777" w:rsidR="00575348" w:rsidRPr="00731F7C" w:rsidRDefault="6CB85CDD" w:rsidP="002A7E2F">
      <w:pPr>
        <w:pStyle w:val="ListParagraph"/>
        <w:numPr>
          <w:ilvl w:val="2"/>
          <w:numId w:val="1"/>
        </w:numPr>
        <w:jc w:val="both"/>
        <w:rPr>
          <w:rFonts w:ascii="Trebuchet MS" w:hAnsi="Trebuchet MS"/>
        </w:rPr>
      </w:pPr>
      <w:r w:rsidRPr="00731F7C">
        <w:rPr>
          <w:rFonts w:ascii="Trebuchet MS" w:hAnsi="Trebuchet MS"/>
        </w:rPr>
        <w:t>Įrenginys negali turėti integruoto vidinio įkraunamo akumuliatoriaus.</w:t>
      </w:r>
    </w:p>
    <w:p w14:paraId="215F83A3" w14:textId="77777777" w:rsidR="00575348" w:rsidRPr="00731F7C" w:rsidRDefault="00575348" w:rsidP="002A7E2F">
      <w:pPr>
        <w:pStyle w:val="ListParagraph"/>
        <w:numPr>
          <w:ilvl w:val="1"/>
          <w:numId w:val="1"/>
        </w:numPr>
        <w:jc w:val="both"/>
        <w:rPr>
          <w:rFonts w:ascii="Trebuchet MS" w:hAnsi="Trebuchet MS"/>
        </w:rPr>
      </w:pPr>
      <w:r w:rsidRPr="00731F7C">
        <w:rPr>
          <w:rFonts w:ascii="Trebuchet MS" w:hAnsi="Trebuchet MS"/>
        </w:rPr>
        <w:t>Rodomų eilės numerio skaitmenų kiekis</w:t>
      </w:r>
    </w:p>
    <w:p w14:paraId="72CFAC31" w14:textId="77777777" w:rsidR="00575348" w:rsidRPr="00731F7C" w:rsidRDefault="00575348" w:rsidP="002A7E2F">
      <w:pPr>
        <w:pStyle w:val="ListParagraph"/>
        <w:numPr>
          <w:ilvl w:val="2"/>
          <w:numId w:val="1"/>
        </w:numPr>
        <w:jc w:val="both"/>
        <w:rPr>
          <w:rFonts w:ascii="Trebuchet MS" w:hAnsi="Trebuchet MS"/>
        </w:rPr>
      </w:pPr>
      <w:r w:rsidRPr="00731F7C">
        <w:rPr>
          <w:rFonts w:ascii="Trebuchet MS" w:hAnsi="Trebuchet MS"/>
        </w:rPr>
        <w:t>Rodomas eilės numeris turi būti ne mažiau kaip iš 3 (trijų) skaitmenų.</w:t>
      </w:r>
    </w:p>
    <w:p w14:paraId="39F3286B" w14:textId="77777777" w:rsidR="00575348" w:rsidRPr="00731F7C" w:rsidRDefault="00575348" w:rsidP="002A7E2F">
      <w:pPr>
        <w:pStyle w:val="ListParagraph"/>
        <w:numPr>
          <w:ilvl w:val="1"/>
          <w:numId w:val="1"/>
        </w:numPr>
        <w:jc w:val="both"/>
        <w:rPr>
          <w:rFonts w:ascii="Trebuchet MS" w:hAnsi="Trebuchet MS"/>
        </w:rPr>
      </w:pPr>
      <w:r w:rsidRPr="00731F7C">
        <w:rPr>
          <w:rFonts w:ascii="Trebuchet MS" w:hAnsi="Trebuchet MS"/>
        </w:rPr>
        <w:lastRenderedPageBreak/>
        <w:t>Simbolių dydis ir konfigūravimas</w:t>
      </w:r>
    </w:p>
    <w:p w14:paraId="2CCB9B52" w14:textId="77777777" w:rsidR="00575348" w:rsidRPr="00731F7C" w:rsidRDefault="00575348" w:rsidP="002A7E2F">
      <w:pPr>
        <w:pStyle w:val="ListParagraph"/>
        <w:numPr>
          <w:ilvl w:val="2"/>
          <w:numId w:val="1"/>
        </w:numPr>
        <w:jc w:val="both"/>
        <w:rPr>
          <w:rFonts w:ascii="Trebuchet MS" w:hAnsi="Trebuchet MS"/>
        </w:rPr>
      </w:pPr>
      <w:r w:rsidRPr="00731F7C">
        <w:rPr>
          <w:rFonts w:ascii="Trebuchet MS" w:hAnsi="Trebuchet MS"/>
        </w:rPr>
        <w:t>Simbolių aukštis turi būti ne mažesnis kaip 9 cm.</w:t>
      </w:r>
    </w:p>
    <w:p w14:paraId="278AE89E" w14:textId="77777777" w:rsidR="00575348" w:rsidRPr="00731F7C" w:rsidRDefault="00575348" w:rsidP="002A7E2F">
      <w:pPr>
        <w:pStyle w:val="ListParagraph"/>
        <w:numPr>
          <w:ilvl w:val="2"/>
          <w:numId w:val="1"/>
        </w:numPr>
        <w:jc w:val="both"/>
        <w:rPr>
          <w:rFonts w:ascii="Trebuchet MS" w:hAnsi="Trebuchet MS"/>
        </w:rPr>
      </w:pPr>
      <w:r w:rsidRPr="00731F7C">
        <w:rPr>
          <w:rFonts w:ascii="Trebuchet MS" w:hAnsi="Trebuchet MS"/>
        </w:rPr>
        <w:t>Ekrano fono ir simbolių spalvos, šriftas ir dydis turi būti laisvai konfigūruojami programiškai.</w:t>
      </w:r>
    </w:p>
    <w:p w14:paraId="4DD2712C" w14:textId="77777777" w:rsidR="00575348" w:rsidRPr="00731F7C" w:rsidRDefault="00575348" w:rsidP="002A7E2F">
      <w:pPr>
        <w:pStyle w:val="ListParagraph"/>
        <w:numPr>
          <w:ilvl w:val="2"/>
          <w:numId w:val="1"/>
        </w:numPr>
        <w:jc w:val="both"/>
        <w:rPr>
          <w:rFonts w:ascii="Trebuchet MS" w:hAnsi="Trebuchet MS"/>
        </w:rPr>
      </w:pPr>
      <w:r w:rsidRPr="00731F7C">
        <w:rPr>
          <w:rFonts w:ascii="Trebuchet MS" w:hAnsi="Trebuchet MS"/>
        </w:rPr>
        <w:t>Turi būti galimybė naudoti maksimalaus kontrasto nustatymą (balti simboliai juodame fone).</w:t>
      </w:r>
    </w:p>
    <w:p w14:paraId="738DA537" w14:textId="77777777" w:rsidR="00575348" w:rsidRPr="00731F7C" w:rsidRDefault="00575348" w:rsidP="002A7E2F">
      <w:pPr>
        <w:pStyle w:val="ListParagraph"/>
        <w:numPr>
          <w:ilvl w:val="1"/>
          <w:numId w:val="1"/>
        </w:numPr>
        <w:jc w:val="both"/>
        <w:rPr>
          <w:rFonts w:ascii="Trebuchet MS" w:hAnsi="Trebuchet MS"/>
        </w:rPr>
      </w:pPr>
      <w:r w:rsidRPr="00731F7C">
        <w:rPr>
          <w:rFonts w:ascii="Trebuchet MS" w:hAnsi="Trebuchet MS"/>
        </w:rPr>
        <w:t>Spalvų pritaikymas</w:t>
      </w:r>
    </w:p>
    <w:p w14:paraId="06188F50" w14:textId="5F97A8F7" w:rsidR="00575348" w:rsidRPr="00731F7C" w:rsidRDefault="00575348" w:rsidP="002A7E2F">
      <w:pPr>
        <w:pStyle w:val="ListParagraph"/>
        <w:numPr>
          <w:ilvl w:val="2"/>
          <w:numId w:val="1"/>
        </w:numPr>
        <w:jc w:val="both"/>
        <w:rPr>
          <w:rFonts w:ascii="Trebuchet MS" w:hAnsi="Trebuchet MS"/>
        </w:rPr>
      </w:pPr>
      <w:r w:rsidRPr="00731F7C">
        <w:rPr>
          <w:rFonts w:ascii="Trebuchet MS" w:hAnsi="Trebuchet MS"/>
        </w:rPr>
        <w:t xml:space="preserve">Ekrano fono spalvos kvietimo metu ir </w:t>
      </w:r>
      <w:r w:rsidR="00DA48C9" w:rsidRPr="00731F7C">
        <w:rPr>
          <w:rFonts w:ascii="Trebuchet MS" w:hAnsi="Trebuchet MS"/>
        </w:rPr>
        <w:t>pacientui</w:t>
      </w:r>
      <w:r w:rsidRPr="00731F7C">
        <w:rPr>
          <w:rFonts w:ascii="Trebuchet MS" w:hAnsi="Trebuchet MS"/>
        </w:rPr>
        <w:t xml:space="preserve"> atvykus į kabinetą turi skirtis, sprendžiama suderinus su Perkančiąja organizacija.</w:t>
      </w:r>
    </w:p>
    <w:p w14:paraId="21A02D6B" w14:textId="45C09714" w:rsidR="00575348" w:rsidRPr="00731F7C" w:rsidRDefault="00575348" w:rsidP="002A7E2F">
      <w:pPr>
        <w:pStyle w:val="ListParagraph"/>
        <w:numPr>
          <w:ilvl w:val="2"/>
          <w:numId w:val="1"/>
        </w:numPr>
        <w:jc w:val="both"/>
        <w:rPr>
          <w:rFonts w:ascii="Trebuchet MS" w:hAnsi="Trebuchet MS"/>
        </w:rPr>
      </w:pPr>
      <w:r w:rsidRPr="00731F7C">
        <w:rPr>
          <w:rFonts w:ascii="Trebuchet MS" w:hAnsi="Trebuchet MS"/>
        </w:rPr>
        <w:t xml:space="preserve">Simbolių spalvos kvietimo metu ir </w:t>
      </w:r>
      <w:r w:rsidR="00DA48C9" w:rsidRPr="00731F7C">
        <w:rPr>
          <w:rFonts w:ascii="Trebuchet MS" w:hAnsi="Trebuchet MS"/>
        </w:rPr>
        <w:t>pacientui</w:t>
      </w:r>
      <w:r w:rsidRPr="00731F7C">
        <w:rPr>
          <w:rFonts w:ascii="Trebuchet MS" w:hAnsi="Trebuchet MS"/>
        </w:rPr>
        <w:t xml:space="preserve"> atvykus į kabinetą taip pat turi skirtis, sprendžiama suderinus su Perkančiąja organizacija.</w:t>
      </w:r>
    </w:p>
    <w:p w14:paraId="69B0FF33" w14:textId="77777777" w:rsidR="00575348" w:rsidRPr="00731F7C" w:rsidRDefault="00575348" w:rsidP="002A7E2F">
      <w:pPr>
        <w:pStyle w:val="ListParagraph"/>
        <w:numPr>
          <w:ilvl w:val="1"/>
          <w:numId w:val="1"/>
        </w:numPr>
        <w:jc w:val="both"/>
        <w:rPr>
          <w:rFonts w:ascii="Trebuchet MS" w:hAnsi="Trebuchet MS"/>
        </w:rPr>
      </w:pPr>
      <w:r w:rsidRPr="00731F7C">
        <w:rPr>
          <w:rFonts w:ascii="Trebuchet MS" w:hAnsi="Trebuchet MS"/>
        </w:rPr>
        <w:t>Kvietimo rodymas</w:t>
      </w:r>
    </w:p>
    <w:p w14:paraId="73A4B1F1" w14:textId="4FFABDF0" w:rsidR="00575348" w:rsidRPr="00731F7C" w:rsidRDefault="00575348" w:rsidP="002A7E2F">
      <w:pPr>
        <w:pStyle w:val="ListParagraph"/>
        <w:numPr>
          <w:ilvl w:val="2"/>
          <w:numId w:val="1"/>
        </w:numPr>
        <w:jc w:val="both"/>
        <w:rPr>
          <w:rFonts w:ascii="Trebuchet MS" w:hAnsi="Trebuchet MS"/>
        </w:rPr>
      </w:pPr>
      <w:r w:rsidRPr="00731F7C">
        <w:rPr>
          <w:rFonts w:ascii="Trebuchet MS" w:hAnsi="Trebuchet MS"/>
        </w:rPr>
        <w:t xml:space="preserve">Kviečiamas </w:t>
      </w:r>
      <w:r w:rsidR="00CC01A9" w:rsidRPr="00731F7C">
        <w:rPr>
          <w:rFonts w:ascii="Trebuchet MS" w:hAnsi="Trebuchet MS"/>
        </w:rPr>
        <w:t>bilieto</w:t>
      </w:r>
      <w:r w:rsidRPr="00731F7C">
        <w:rPr>
          <w:rFonts w:ascii="Trebuchet MS" w:hAnsi="Trebuchet MS"/>
        </w:rPr>
        <w:t xml:space="preserve"> numeris turi būti rodomas mirksinčiu režimu, vėliau – be mirksėjimo.</w:t>
      </w:r>
    </w:p>
    <w:p w14:paraId="55FC38E9" w14:textId="77777777" w:rsidR="00575348" w:rsidRPr="00731F7C" w:rsidRDefault="00575348" w:rsidP="002A7E2F">
      <w:pPr>
        <w:pStyle w:val="ListParagraph"/>
        <w:numPr>
          <w:ilvl w:val="2"/>
          <w:numId w:val="1"/>
        </w:numPr>
        <w:jc w:val="both"/>
        <w:rPr>
          <w:rFonts w:ascii="Trebuchet MS" w:hAnsi="Trebuchet MS"/>
        </w:rPr>
      </w:pPr>
      <w:r w:rsidRPr="00731F7C">
        <w:rPr>
          <w:rFonts w:ascii="Trebuchet MS" w:hAnsi="Trebuchet MS"/>
        </w:rPr>
        <w:t>Kvietimo metu papildomai turi būti rodomas tekstas „Kviečiamas“.</w:t>
      </w:r>
    </w:p>
    <w:p w14:paraId="382AF72E" w14:textId="77777777" w:rsidR="00575348" w:rsidRPr="00731F7C" w:rsidRDefault="00575348" w:rsidP="002A7E2F">
      <w:pPr>
        <w:pStyle w:val="ListParagraph"/>
        <w:numPr>
          <w:ilvl w:val="1"/>
          <w:numId w:val="1"/>
        </w:numPr>
        <w:jc w:val="both"/>
        <w:rPr>
          <w:rFonts w:ascii="Trebuchet MS" w:hAnsi="Trebuchet MS"/>
        </w:rPr>
      </w:pPr>
      <w:r w:rsidRPr="00731F7C">
        <w:rPr>
          <w:rFonts w:ascii="Trebuchet MS" w:hAnsi="Trebuchet MS"/>
        </w:rPr>
        <w:t>Būsenos keitimas</w:t>
      </w:r>
    </w:p>
    <w:p w14:paraId="0DE123A6" w14:textId="1FA63ED8" w:rsidR="00575348" w:rsidRPr="00731F7C" w:rsidRDefault="00DA48C9" w:rsidP="002A7E2F">
      <w:pPr>
        <w:pStyle w:val="ListParagraph"/>
        <w:numPr>
          <w:ilvl w:val="2"/>
          <w:numId w:val="1"/>
        </w:numPr>
        <w:jc w:val="both"/>
        <w:rPr>
          <w:rFonts w:ascii="Trebuchet MS" w:hAnsi="Trebuchet MS"/>
        </w:rPr>
      </w:pPr>
      <w:r w:rsidRPr="00731F7C">
        <w:rPr>
          <w:rFonts w:ascii="Trebuchet MS" w:hAnsi="Trebuchet MS"/>
        </w:rPr>
        <w:t>Pacientui</w:t>
      </w:r>
      <w:r w:rsidR="6CB85CDD" w:rsidRPr="00731F7C">
        <w:rPr>
          <w:rFonts w:ascii="Trebuchet MS" w:hAnsi="Trebuchet MS"/>
        </w:rPr>
        <w:t xml:space="preserve"> atėjus, fono spalva, numerio spalva ir tekstas turi būti automatiškai pakeičiami į</w:t>
      </w:r>
      <w:r w:rsidR="47C5F00F" w:rsidRPr="00731F7C">
        <w:rPr>
          <w:rFonts w:ascii="Trebuchet MS" w:hAnsi="Trebuchet MS"/>
        </w:rPr>
        <w:t xml:space="preserve"> užrašą</w:t>
      </w:r>
      <w:r w:rsidR="6CB85CDD" w:rsidRPr="00731F7C">
        <w:rPr>
          <w:rFonts w:ascii="Trebuchet MS" w:hAnsi="Trebuchet MS"/>
        </w:rPr>
        <w:t xml:space="preserve"> „Užimta“</w:t>
      </w:r>
      <w:r w:rsidR="3BC81EA4" w:rsidRPr="00731F7C">
        <w:rPr>
          <w:rFonts w:ascii="Trebuchet MS" w:hAnsi="Trebuchet MS"/>
        </w:rPr>
        <w:t xml:space="preserve">, ekraną padalinant į dvi dalis- vienoje pusėje užrašas, kitoje prie eilės priskirtos Polis darbo vietos informacija (vardas, </w:t>
      </w:r>
      <w:r w:rsidR="44C88CAE" w:rsidRPr="00731F7C">
        <w:rPr>
          <w:rFonts w:ascii="Trebuchet MS" w:hAnsi="Trebuchet MS"/>
        </w:rPr>
        <w:t>pavardė, specializacija, darbo laikas).</w:t>
      </w:r>
    </w:p>
    <w:p w14:paraId="03C77A19" w14:textId="2D9A9E99" w:rsidR="24EA945E" w:rsidRPr="00731F7C" w:rsidRDefault="24EA945E" w:rsidP="002A7E2F">
      <w:pPr>
        <w:pStyle w:val="ListParagraph"/>
        <w:numPr>
          <w:ilvl w:val="2"/>
          <w:numId w:val="1"/>
        </w:numPr>
        <w:jc w:val="both"/>
        <w:rPr>
          <w:rFonts w:ascii="Trebuchet MS" w:hAnsi="Trebuchet MS"/>
        </w:rPr>
      </w:pPr>
      <w:r w:rsidRPr="00731F7C">
        <w:rPr>
          <w:rFonts w:ascii="Trebuchet MS" w:hAnsi="Trebuchet MS"/>
        </w:rPr>
        <w:t>Jei prie eilės nėra prisijungęs nei vienas vartotojas, rodome prie eilės priskirtos Polis darbo vietos informaciją (</w:t>
      </w:r>
      <w:r w:rsidR="3C781AED" w:rsidRPr="00731F7C">
        <w:rPr>
          <w:rFonts w:ascii="Trebuchet MS" w:hAnsi="Trebuchet MS"/>
        </w:rPr>
        <w:t>Darbo laiką).</w:t>
      </w:r>
    </w:p>
    <w:p w14:paraId="32C734AC" w14:textId="4FF363BF" w:rsidR="00AD3536" w:rsidRPr="00731F7C" w:rsidRDefault="007F231E" w:rsidP="002A7E2F">
      <w:pPr>
        <w:pStyle w:val="ListParagraph"/>
        <w:numPr>
          <w:ilvl w:val="2"/>
          <w:numId w:val="1"/>
        </w:numPr>
        <w:jc w:val="both"/>
        <w:rPr>
          <w:rFonts w:ascii="Trebuchet MS" w:hAnsi="Trebuchet MS"/>
        </w:rPr>
      </w:pPr>
      <w:r w:rsidRPr="00731F7C">
        <w:rPr>
          <w:rFonts w:ascii="Trebuchet MS" w:hAnsi="Trebuchet MS"/>
        </w:rPr>
        <w:t>POLIS darbo vietos informacij</w:t>
      </w:r>
      <w:r w:rsidR="00263298" w:rsidRPr="00731F7C">
        <w:rPr>
          <w:rFonts w:ascii="Trebuchet MS" w:hAnsi="Trebuchet MS"/>
        </w:rPr>
        <w:t>a</w:t>
      </w:r>
      <w:r w:rsidRPr="00731F7C">
        <w:rPr>
          <w:rFonts w:ascii="Trebuchet MS" w:hAnsi="Trebuchet MS"/>
        </w:rPr>
        <w:t xml:space="preserve"> kabineto ekrane rodoma tik tuo atveju, kai prie atitinkamos eilės priskirta tik viena POLIS darbo vieta.</w:t>
      </w:r>
      <w:r w:rsidR="00263298" w:rsidRPr="00731F7C">
        <w:rPr>
          <w:rFonts w:ascii="Trebuchet MS" w:hAnsi="Trebuchet MS"/>
        </w:rPr>
        <w:t xml:space="preserve"> </w:t>
      </w:r>
      <w:r w:rsidRPr="00731F7C">
        <w:rPr>
          <w:rFonts w:ascii="Trebuchet MS" w:hAnsi="Trebuchet MS"/>
        </w:rPr>
        <w:t>Jei prie eilės priskirta daugiau nei viena POLIS darbo vieta, specialisto informacija nerodoma; ekrane pateikiamas tik aptarnavimo taško aprašymas ir būsenos („Kviečiamas“ / „Užimta“).</w:t>
      </w:r>
    </w:p>
    <w:p w14:paraId="0B52D9D4" w14:textId="77777777" w:rsidR="00575348" w:rsidRPr="00731F7C" w:rsidRDefault="00575348" w:rsidP="002A7E2F">
      <w:pPr>
        <w:pStyle w:val="ListParagraph"/>
        <w:numPr>
          <w:ilvl w:val="1"/>
          <w:numId w:val="1"/>
        </w:numPr>
        <w:jc w:val="both"/>
        <w:rPr>
          <w:rFonts w:ascii="Trebuchet MS" w:hAnsi="Trebuchet MS"/>
        </w:rPr>
      </w:pPr>
      <w:r w:rsidRPr="00731F7C">
        <w:rPr>
          <w:rFonts w:ascii="Trebuchet MS" w:hAnsi="Trebuchet MS"/>
        </w:rPr>
        <w:t>Papildoma informacija</w:t>
      </w:r>
    </w:p>
    <w:p w14:paraId="5126511A" w14:textId="661F8AC4" w:rsidR="00575348" w:rsidRPr="00731F7C" w:rsidRDefault="007C0783" w:rsidP="002A7E2F">
      <w:pPr>
        <w:pStyle w:val="ListParagraph"/>
        <w:numPr>
          <w:ilvl w:val="2"/>
          <w:numId w:val="1"/>
        </w:numPr>
        <w:jc w:val="both"/>
        <w:rPr>
          <w:rFonts w:ascii="Trebuchet MS" w:hAnsi="Trebuchet MS"/>
        </w:rPr>
      </w:pPr>
      <w:r w:rsidRPr="00731F7C">
        <w:rPr>
          <w:rFonts w:ascii="Trebuchet MS" w:hAnsi="Trebuchet MS"/>
        </w:rPr>
        <w:t>Turi būti galimybė rodyti informaciją apie specialistą (specializacija, vardas, pavardė, darbo laikas), gaunamą iš POLIS sistemos. Ši informacija rodoma tik pagal 4.9.3 taisyklę (kai eilei priskirta viena POLIS darbo vieta). Informacijos atnaujinimo dažnis derinamas su Perkančiąja organizacija.</w:t>
      </w:r>
    </w:p>
    <w:p w14:paraId="7EA59BA9" w14:textId="77777777" w:rsidR="00575348" w:rsidRPr="00731F7C" w:rsidRDefault="00575348" w:rsidP="002A7E2F">
      <w:pPr>
        <w:pStyle w:val="ListParagraph"/>
        <w:numPr>
          <w:ilvl w:val="1"/>
          <w:numId w:val="1"/>
        </w:numPr>
        <w:jc w:val="both"/>
        <w:rPr>
          <w:rFonts w:ascii="Trebuchet MS" w:hAnsi="Trebuchet MS"/>
        </w:rPr>
      </w:pPr>
      <w:r w:rsidRPr="00731F7C">
        <w:rPr>
          <w:rFonts w:ascii="Trebuchet MS" w:hAnsi="Trebuchet MS"/>
        </w:rPr>
        <w:t>Garsinis signalas</w:t>
      </w:r>
    </w:p>
    <w:p w14:paraId="23498CB9" w14:textId="77777777" w:rsidR="00575348" w:rsidRPr="00731F7C" w:rsidRDefault="00575348" w:rsidP="002A7E2F">
      <w:pPr>
        <w:pStyle w:val="ListParagraph"/>
        <w:numPr>
          <w:ilvl w:val="2"/>
          <w:numId w:val="1"/>
        </w:numPr>
        <w:jc w:val="both"/>
        <w:rPr>
          <w:rFonts w:ascii="Trebuchet MS" w:hAnsi="Trebuchet MS"/>
        </w:rPr>
      </w:pPr>
      <w:r w:rsidRPr="00731F7C">
        <w:rPr>
          <w:rFonts w:ascii="Trebuchet MS" w:hAnsi="Trebuchet MS"/>
        </w:rPr>
        <w:t>Kiekvieno kvietimo metu turi būti leidžiamas tiksintis garsinis signalas.</w:t>
      </w:r>
    </w:p>
    <w:p w14:paraId="35FCCCD1" w14:textId="77777777" w:rsidR="00575348" w:rsidRPr="00731F7C" w:rsidRDefault="00575348" w:rsidP="002A7E2F">
      <w:pPr>
        <w:pStyle w:val="ListParagraph"/>
        <w:numPr>
          <w:ilvl w:val="1"/>
          <w:numId w:val="1"/>
        </w:numPr>
        <w:jc w:val="both"/>
        <w:rPr>
          <w:rFonts w:ascii="Trebuchet MS" w:hAnsi="Trebuchet MS"/>
        </w:rPr>
      </w:pPr>
      <w:r w:rsidRPr="00731F7C">
        <w:rPr>
          <w:rFonts w:ascii="Trebuchet MS" w:hAnsi="Trebuchet MS"/>
        </w:rPr>
        <w:t>Montavimas</w:t>
      </w:r>
    </w:p>
    <w:p w14:paraId="494EAB16" w14:textId="4E0237FE" w:rsidR="00575348" w:rsidRPr="00731F7C" w:rsidRDefault="4C2ED1FE" w:rsidP="002A7E2F">
      <w:pPr>
        <w:pStyle w:val="ListParagraph"/>
        <w:numPr>
          <w:ilvl w:val="2"/>
          <w:numId w:val="1"/>
        </w:numPr>
        <w:jc w:val="both"/>
        <w:rPr>
          <w:rFonts w:ascii="Trebuchet MS" w:hAnsi="Trebuchet MS"/>
        </w:rPr>
      </w:pPr>
      <w:r w:rsidRPr="00731F7C">
        <w:rPr>
          <w:rFonts w:ascii="Trebuchet MS" w:hAnsi="Trebuchet MS"/>
        </w:rPr>
        <w:t xml:space="preserve">Ekranas </w:t>
      </w:r>
      <w:r w:rsidR="6CB85CDD" w:rsidRPr="00731F7C">
        <w:rPr>
          <w:rFonts w:ascii="Trebuchet MS" w:hAnsi="Trebuchet MS"/>
        </w:rPr>
        <w:t>turi būti montuojama</w:t>
      </w:r>
      <w:r w:rsidR="632CFF97" w:rsidRPr="00731F7C">
        <w:rPr>
          <w:rFonts w:ascii="Trebuchet MS" w:hAnsi="Trebuchet MS"/>
        </w:rPr>
        <w:t>s</w:t>
      </w:r>
      <w:r w:rsidR="6CB85CDD" w:rsidRPr="00731F7C">
        <w:rPr>
          <w:rFonts w:ascii="Trebuchet MS" w:hAnsi="Trebuchet MS"/>
        </w:rPr>
        <w:t xml:space="preserve"> </w:t>
      </w:r>
      <w:r w:rsidR="23DB5CFD" w:rsidRPr="00731F7C">
        <w:rPr>
          <w:rFonts w:ascii="Trebuchet MS" w:hAnsi="Trebuchet MS"/>
        </w:rPr>
        <w:t xml:space="preserve">šalia </w:t>
      </w:r>
      <w:r w:rsidR="6CB85CDD" w:rsidRPr="00731F7C">
        <w:rPr>
          <w:rFonts w:ascii="Trebuchet MS" w:hAnsi="Trebuchet MS"/>
        </w:rPr>
        <w:t>kabinetų durų.</w:t>
      </w:r>
    </w:p>
    <w:p w14:paraId="2B99D392" w14:textId="5097F161" w:rsidR="00575348" w:rsidRPr="00731F7C" w:rsidRDefault="6CB85CDD" w:rsidP="002A7E2F">
      <w:pPr>
        <w:pStyle w:val="ListParagraph"/>
        <w:numPr>
          <w:ilvl w:val="0"/>
          <w:numId w:val="1"/>
        </w:numPr>
        <w:jc w:val="both"/>
        <w:rPr>
          <w:rFonts w:ascii="Trebuchet MS" w:hAnsi="Trebuchet MS"/>
          <w:b/>
          <w:bCs/>
        </w:rPr>
      </w:pPr>
      <w:r w:rsidRPr="00731F7C">
        <w:rPr>
          <w:rFonts w:ascii="Trebuchet MS" w:hAnsi="Trebuchet MS"/>
          <w:b/>
          <w:bCs/>
        </w:rPr>
        <w:t>Reikalavimai kvietimo programinei įrangai</w:t>
      </w:r>
      <w:r w:rsidR="00A16DF5" w:rsidRPr="00731F7C">
        <w:rPr>
          <w:rFonts w:ascii="Trebuchet MS" w:hAnsi="Trebuchet MS"/>
          <w:b/>
          <w:bCs/>
        </w:rPr>
        <w:t>:</w:t>
      </w:r>
    </w:p>
    <w:p w14:paraId="6D0EC9B4" w14:textId="2BBB2432" w:rsidR="3607BDD6" w:rsidRPr="00731F7C" w:rsidRDefault="3607BDD6" w:rsidP="002A7E2F">
      <w:pPr>
        <w:pStyle w:val="ListParagraph"/>
        <w:numPr>
          <w:ilvl w:val="1"/>
          <w:numId w:val="1"/>
        </w:numPr>
        <w:jc w:val="both"/>
        <w:rPr>
          <w:rFonts w:ascii="Trebuchet MS" w:hAnsi="Trebuchet MS"/>
        </w:rPr>
      </w:pPr>
      <w:r w:rsidRPr="00731F7C">
        <w:rPr>
          <w:rFonts w:ascii="Trebuchet MS" w:hAnsi="Trebuchet MS"/>
        </w:rPr>
        <w:t>Bendrieji reikalavimai</w:t>
      </w:r>
    </w:p>
    <w:p w14:paraId="12B30299" w14:textId="04D1BAAA" w:rsidR="3607BDD6" w:rsidRPr="00731F7C" w:rsidRDefault="3607BDD6" w:rsidP="002A7E2F">
      <w:pPr>
        <w:pStyle w:val="ListParagraph"/>
        <w:numPr>
          <w:ilvl w:val="2"/>
          <w:numId w:val="1"/>
        </w:numPr>
        <w:jc w:val="both"/>
        <w:rPr>
          <w:rFonts w:ascii="Trebuchet MS" w:hAnsi="Trebuchet MS"/>
        </w:rPr>
      </w:pPr>
      <w:r w:rsidRPr="00731F7C">
        <w:rPr>
          <w:rFonts w:ascii="Trebuchet MS" w:hAnsi="Trebuchet MS"/>
        </w:rPr>
        <w:t>Programinė įranga turi būti suderinama su Microsoft Windows operacine sistema ir įdiegta Perkančiosios organizacijos kabinetų kompiuteriuose, naudojančiuose Microsoft Windows OS.</w:t>
      </w:r>
    </w:p>
    <w:p w14:paraId="29FBA4A7" w14:textId="2A58D6B5" w:rsidR="3607BDD6" w:rsidRPr="00731F7C" w:rsidRDefault="3607BDD6" w:rsidP="002A7E2F">
      <w:pPr>
        <w:pStyle w:val="ListParagraph"/>
        <w:numPr>
          <w:ilvl w:val="2"/>
          <w:numId w:val="1"/>
        </w:numPr>
        <w:jc w:val="both"/>
        <w:rPr>
          <w:rFonts w:ascii="Trebuchet MS" w:hAnsi="Trebuchet MS"/>
        </w:rPr>
      </w:pPr>
      <w:r w:rsidRPr="00731F7C">
        <w:rPr>
          <w:rFonts w:ascii="Trebuchet MS" w:hAnsi="Trebuchet MS"/>
        </w:rPr>
        <w:t xml:space="preserve">Turi būti užtikrintas </w:t>
      </w:r>
      <w:proofErr w:type="spellStart"/>
      <w:r w:rsidRPr="00731F7C">
        <w:rPr>
          <w:rFonts w:ascii="Trebuchet MS" w:hAnsi="Trebuchet MS"/>
        </w:rPr>
        <w:t>Seamless</w:t>
      </w:r>
      <w:proofErr w:type="spellEnd"/>
      <w:r w:rsidRPr="00731F7C">
        <w:rPr>
          <w:rFonts w:ascii="Trebuchet MS" w:hAnsi="Trebuchet MS"/>
        </w:rPr>
        <w:t xml:space="preserve"> SSO su </w:t>
      </w:r>
      <w:proofErr w:type="spellStart"/>
      <w:r w:rsidRPr="00731F7C">
        <w:rPr>
          <w:rFonts w:ascii="Trebuchet MS" w:hAnsi="Trebuchet MS"/>
        </w:rPr>
        <w:t>Active</w:t>
      </w:r>
      <w:proofErr w:type="spellEnd"/>
      <w:r w:rsidRPr="00731F7C">
        <w:rPr>
          <w:rFonts w:ascii="Trebuchet MS" w:hAnsi="Trebuchet MS"/>
        </w:rPr>
        <w:t xml:space="preserve"> </w:t>
      </w:r>
      <w:proofErr w:type="spellStart"/>
      <w:r w:rsidRPr="00731F7C">
        <w:rPr>
          <w:rFonts w:ascii="Trebuchet MS" w:hAnsi="Trebuchet MS"/>
        </w:rPr>
        <w:t>Directory</w:t>
      </w:r>
      <w:proofErr w:type="spellEnd"/>
      <w:r w:rsidRPr="00731F7C">
        <w:rPr>
          <w:rFonts w:ascii="Trebuchet MS" w:hAnsi="Trebuchet MS"/>
        </w:rPr>
        <w:t xml:space="preserve"> per AD FS arba </w:t>
      </w:r>
      <w:proofErr w:type="spellStart"/>
      <w:r w:rsidRPr="00731F7C">
        <w:rPr>
          <w:rFonts w:ascii="Trebuchet MS" w:hAnsi="Trebuchet MS"/>
        </w:rPr>
        <w:t>Entra</w:t>
      </w:r>
      <w:proofErr w:type="spellEnd"/>
      <w:r w:rsidRPr="00731F7C">
        <w:rPr>
          <w:rFonts w:ascii="Trebuchet MS" w:hAnsi="Trebuchet MS"/>
        </w:rPr>
        <w:t xml:space="preserve"> ID, kad vartotojams nereikėtų papildomai jungtis prie sistemos.</w:t>
      </w:r>
    </w:p>
    <w:p w14:paraId="6FB5ADB7" w14:textId="1742A9FE" w:rsidR="3607BDD6" w:rsidRPr="00731F7C" w:rsidRDefault="3607BDD6" w:rsidP="002A7E2F">
      <w:pPr>
        <w:pStyle w:val="ListParagraph"/>
        <w:numPr>
          <w:ilvl w:val="2"/>
          <w:numId w:val="1"/>
        </w:numPr>
        <w:jc w:val="both"/>
        <w:rPr>
          <w:rFonts w:ascii="Trebuchet MS" w:hAnsi="Trebuchet MS"/>
        </w:rPr>
      </w:pPr>
      <w:r w:rsidRPr="00731F7C">
        <w:rPr>
          <w:rFonts w:ascii="Trebuchet MS" w:hAnsi="Trebuchet MS"/>
        </w:rPr>
        <w:t>Visa kvietimo aplikacijos valdymo ir nuostatų informacija turi būti pateikiama lietuvių kalba.</w:t>
      </w:r>
    </w:p>
    <w:p w14:paraId="75CE0E02" w14:textId="5CC58240" w:rsidR="681D8E9C" w:rsidRPr="00731F7C" w:rsidRDefault="681D8E9C" w:rsidP="002A7E2F">
      <w:pPr>
        <w:pStyle w:val="ListParagraph"/>
        <w:numPr>
          <w:ilvl w:val="2"/>
          <w:numId w:val="1"/>
        </w:numPr>
        <w:jc w:val="both"/>
        <w:rPr>
          <w:rFonts w:ascii="Trebuchet MS" w:hAnsi="Trebuchet MS"/>
        </w:rPr>
      </w:pPr>
      <w:r w:rsidRPr="00731F7C">
        <w:rPr>
          <w:rFonts w:ascii="Trebuchet MS" w:hAnsi="Trebuchet MS"/>
        </w:rPr>
        <w:t>Visi duomenų atnaujinimai, eilių būklės pasikeitimai ir kvietimo funkcijų aktyvumo valdymas turi vykti automatiškai, be vartotojo įsikišimo.</w:t>
      </w:r>
    </w:p>
    <w:p w14:paraId="08237290" w14:textId="6F1D7E92" w:rsidR="3607BDD6" w:rsidRPr="00731F7C" w:rsidRDefault="3607BDD6" w:rsidP="002A7E2F">
      <w:pPr>
        <w:pStyle w:val="ListParagraph"/>
        <w:numPr>
          <w:ilvl w:val="1"/>
          <w:numId w:val="1"/>
        </w:numPr>
        <w:jc w:val="both"/>
        <w:rPr>
          <w:rFonts w:ascii="Trebuchet MS" w:hAnsi="Trebuchet MS"/>
        </w:rPr>
      </w:pPr>
      <w:r w:rsidRPr="00731F7C">
        <w:rPr>
          <w:rFonts w:ascii="Trebuchet MS" w:hAnsi="Trebuchet MS"/>
        </w:rPr>
        <w:t>Vartotojo sąsaja ir patogumas</w:t>
      </w:r>
    </w:p>
    <w:p w14:paraId="69E383CC" w14:textId="7A62E691" w:rsidR="3607BDD6" w:rsidRPr="00731F7C" w:rsidRDefault="3607BDD6" w:rsidP="002A7E2F">
      <w:pPr>
        <w:pStyle w:val="ListParagraph"/>
        <w:numPr>
          <w:ilvl w:val="2"/>
          <w:numId w:val="1"/>
        </w:numPr>
        <w:jc w:val="both"/>
        <w:rPr>
          <w:rFonts w:ascii="Trebuchet MS" w:hAnsi="Trebuchet MS"/>
        </w:rPr>
      </w:pPr>
      <w:r w:rsidRPr="00731F7C">
        <w:rPr>
          <w:rFonts w:ascii="Trebuchet MS" w:hAnsi="Trebuchet MS"/>
        </w:rPr>
        <w:t xml:space="preserve">Kvietimo aplikacija turi būti kompaktiška ir visuomet matoma bei pasiekiama darbuotojo kompiuterio darbalaukyje, nepriklausomai nuo tuo pat metu </w:t>
      </w:r>
      <w:r w:rsidRPr="00731F7C">
        <w:rPr>
          <w:rFonts w:ascii="Trebuchet MS" w:hAnsi="Trebuchet MS"/>
        </w:rPr>
        <w:lastRenderedPageBreak/>
        <w:t>naudojamų kitų programų, naršyklių, aplikacijų ar dokumentų. Tam neturi būti reikalingi papildomi veiksmai iš darbuotojo pusės.</w:t>
      </w:r>
    </w:p>
    <w:p w14:paraId="38DAB696" w14:textId="0A9A317D" w:rsidR="3607BDD6" w:rsidRPr="00731F7C" w:rsidRDefault="3607BDD6" w:rsidP="002A7E2F">
      <w:pPr>
        <w:pStyle w:val="ListParagraph"/>
        <w:numPr>
          <w:ilvl w:val="2"/>
          <w:numId w:val="1"/>
        </w:numPr>
        <w:jc w:val="both"/>
        <w:rPr>
          <w:rFonts w:ascii="Trebuchet MS" w:hAnsi="Trebuchet MS"/>
        </w:rPr>
      </w:pPr>
      <w:r w:rsidRPr="00731F7C">
        <w:rPr>
          <w:rFonts w:ascii="Trebuchet MS" w:hAnsi="Trebuchet MS"/>
        </w:rPr>
        <w:t>Kvietimo aplikacijos padėtis darbalaukyje turi būti lengvai keičiama, ją pertempiant kompiuterine pele į pageidaujamą vietą.</w:t>
      </w:r>
    </w:p>
    <w:p w14:paraId="20CC850F" w14:textId="100054CA" w:rsidR="3607BDD6" w:rsidRPr="00731F7C" w:rsidRDefault="3607BDD6" w:rsidP="002A7E2F">
      <w:pPr>
        <w:pStyle w:val="ListParagraph"/>
        <w:numPr>
          <w:ilvl w:val="1"/>
          <w:numId w:val="1"/>
        </w:numPr>
        <w:jc w:val="both"/>
        <w:rPr>
          <w:rFonts w:ascii="Trebuchet MS" w:hAnsi="Trebuchet MS"/>
        </w:rPr>
      </w:pPr>
      <w:r w:rsidRPr="00731F7C">
        <w:rPr>
          <w:rFonts w:ascii="Trebuchet MS" w:hAnsi="Trebuchet MS"/>
        </w:rPr>
        <w:t>Eilių informacijos rodymas</w:t>
      </w:r>
    </w:p>
    <w:p w14:paraId="3A54265C" w14:textId="22548A45" w:rsidR="0895876A" w:rsidRPr="00731F7C" w:rsidRDefault="0895876A" w:rsidP="002A7E2F">
      <w:pPr>
        <w:pStyle w:val="ListParagraph"/>
        <w:numPr>
          <w:ilvl w:val="2"/>
          <w:numId w:val="1"/>
        </w:numPr>
        <w:jc w:val="both"/>
        <w:rPr>
          <w:rFonts w:ascii="Trebuchet MS" w:hAnsi="Trebuchet MS"/>
        </w:rPr>
      </w:pPr>
      <w:r w:rsidRPr="00731F7C">
        <w:rPr>
          <w:rFonts w:ascii="Trebuchet MS" w:hAnsi="Trebuchet MS"/>
        </w:rPr>
        <w:t>Kvietimo aplikacijoje turi būti pateikiama informacija apie eilėse laukiančius pacientus, apimanti: bilieto numerį, vardą, pavardę, registracijos laiką (pagal POLIS duomenis) ir laukimo trukmę.</w:t>
      </w:r>
    </w:p>
    <w:p w14:paraId="2471EE29" w14:textId="0ABD49C4" w:rsidR="0895876A" w:rsidRPr="00731F7C" w:rsidRDefault="49EE4D72" w:rsidP="002A7E2F">
      <w:pPr>
        <w:pStyle w:val="ListParagraph"/>
        <w:numPr>
          <w:ilvl w:val="2"/>
          <w:numId w:val="1"/>
        </w:numPr>
        <w:jc w:val="both"/>
        <w:rPr>
          <w:rFonts w:ascii="Trebuchet MS" w:hAnsi="Trebuchet MS"/>
        </w:rPr>
      </w:pPr>
      <w:r w:rsidRPr="00731F7C">
        <w:rPr>
          <w:rFonts w:ascii="Trebuchet MS" w:hAnsi="Trebuchet MS"/>
        </w:rPr>
        <w:t>Pacientų sąrašas turi būti rikiuojamas pagal POLIS registracijos laikus nuo seniausio, kai eilė yra susieta su POLIS darbo vieta, o kitais atvejais – pagal paciento laukimo trukmę nuo ilgiausiai laukiančio.</w:t>
      </w:r>
    </w:p>
    <w:p w14:paraId="5F416881" w14:textId="1BDDAB01" w:rsidR="44520EC6" w:rsidRPr="00731F7C" w:rsidRDefault="44520EC6" w:rsidP="002A7E2F">
      <w:pPr>
        <w:pStyle w:val="ListParagraph"/>
        <w:numPr>
          <w:ilvl w:val="1"/>
          <w:numId w:val="1"/>
        </w:numPr>
        <w:jc w:val="both"/>
        <w:rPr>
          <w:rFonts w:ascii="Trebuchet MS" w:hAnsi="Trebuchet MS"/>
        </w:rPr>
      </w:pPr>
      <w:r w:rsidRPr="00731F7C">
        <w:rPr>
          <w:rFonts w:ascii="Trebuchet MS" w:hAnsi="Trebuchet MS"/>
        </w:rPr>
        <w:t>Eilių atskyrimas ir šaltiniai</w:t>
      </w:r>
    </w:p>
    <w:p w14:paraId="24A3E2B9" w14:textId="6D80A316" w:rsidR="44520EC6" w:rsidRPr="00731F7C" w:rsidRDefault="44520EC6" w:rsidP="002A7E2F">
      <w:pPr>
        <w:pStyle w:val="ListParagraph"/>
        <w:numPr>
          <w:ilvl w:val="2"/>
          <w:numId w:val="1"/>
        </w:numPr>
        <w:jc w:val="both"/>
        <w:rPr>
          <w:rFonts w:ascii="Trebuchet MS" w:hAnsi="Trebuchet MS"/>
        </w:rPr>
      </w:pPr>
      <w:r w:rsidRPr="00731F7C">
        <w:rPr>
          <w:rFonts w:ascii="Trebuchet MS" w:hAnsi="Trebuchet MS"/>
        </w:rPr>
        <w:t>Kvietimo aplikacija turi atskirti registruotus pacientus į du sąrašus:</w:t>
      </w:r>
    </w:p>
    <w:p w14:paraId="6D477515" w14:textId="4C54655D" w:rsidR="44520EC6" w:rsidRPr="00731F7C" w:rsidRDefault="44520EC6" w:rsidP="002A7E2F">
      <w:pPr>
        <w:pStyle w:val="ListParagraph"/>
        <w:numPr>
          <w:ilvl w:val="3"/>
          <w:numId w:val="1"/>
        </w:numPr>
        <w:jc w:val="both"/>
        <w:rPr>
          <w:rFonts w:ascii="Trebuchet MS" w:hAnsi="Trebuchet MS"/>
        </w:rPr>
      </w:pPr>
      <w:r w:rsidRPr="00731F7C">
        <w:rPr>
          <w:rFonts w:ascii="Trebuchet MS" w:hAnsi="Trebuchet MS"/>
        </w:rPr>
        <w:t>registruotus į talonus;</w:t>
      </w:r>
    </w:p>
    <w:p w14:paraId="0F8DD536" w14:textId="5D87F195" w:rsidR="44520EC6" w:rsidRPr="00731F7C" w:rsidRDefault="44520EC6" w:rsidP="002A7E2F">
      <w:pPr>
        <w:pStyle w:val="ListParagraph"/>
        <w:numPr>
          <w:ilvl w:val="3"/>
          <w:numId w:val="1"/>
        </w:numPr>
        <w:jc w:val="both"/>
        <w:rPr>
          <w:rFonts w:ascii="Trebuchet MS" w:hAnsi="Trebuchet MS"/>
        </w:rPr>
      </w:pPr>
      <w:r w:rsidRPr="00731F7C">
        <w:rPr>
          <w:rFonts w:ascii="Trebuchet MS" w:hAnsi="Trebuchet MS"/>
        </w:rPr>
        <w:t>registruotus į nenumatytų pacientų sąrašą.</w:t>
      </w:r>
    </w:p>
    <w:p w14:paraId="2C2C41DC" w14:textId="273B8A12" w:rsidR="44520EC6" w:rsidRPr="00731F7C" w:rsidRDefault="44520EC6" w:rsidP="002A7E2F">
      <w:pPr>
        <w:pStyle w:val="ListParagraph"/>
        <w:numPr>
          <w:ilvl w:val="2"/>
          <w:numId w:val="1"/>
        </w:numPr>
        <w:jc w:val="both"/>
        <w:rPr>
          <w:rFonts w:ascii="Trebuchet MS" w:hAnsi="Trebuchet MS"/>
        </w:rPr>
      </w:pPr>
      <w:r w:rsidRPr="00731F7C">
        <w:rPr>
          <w:rFonts w:ascii="Trebuchet MS" w:hAnsi="Trebuchet MS"/>
        </w:rPr>
        <w:t>Ši informacija turi būti gaunama iš POLIS sistemos.</w:t>
      </w:r>
    </w:p>
    <w:p w14:paraId="31DDFD6C" w14:textId="51C8F392" w:rsidR="057B3F3F" w:rsidRPr="00731F7C" w:rsidRDefault="057B3F3F" w:rsidP="002A7E2F">
      <w:pPr>
        <w:pStyle w:val="ListParagraph"/>
        <w:numPr>
          <w:ilvl w:val="1"/>
          <w:numId w:val="1"/>
        </w:numPr>
        <w:jc w:val="both"/>
        <w:rPr>
          <w:rFonts w:ascii="Trebuchet MS" w:hAnsi="Trebuchet MS"/>
        </w:rPr>
      </w:pPr>
      <w:r w:rsidRPr="00731F7C">
        <w:rPr>
          <w:rFonts w:ascii="Trebuchet MS" w:hAnsi="Trebuchet MS"/>
        </w:rPr>
        <w:t>Kvietimo funkcionalumas</w:t>
      </w:r>
    </w:p>
    <w:p w14:paraId="3DDB2CA5" w14:textId="708BDC59" w:rsidR="057B3F3F" w:rsidRPr="00731F7C" w:rsidRDefault="057B3F3F" w:rsidP="002A7E2F">
      <w:pPr>
        <w:pStyle w:val="ListParagraph"/>
        <w:numPr>
          <w:ilvl w:val="2"/>
          <w:numId w:val="1"/>
        </w:numPr>
        <w:jc w:val="both"/>
        <w:rPr>
          <w:rFonts w:ascii="Trebuchet MS" w:hAnsi="Trebuchet MS"/>
        </w:rPr>
      </w:pPr>
      <w:r w:rsidRPr="00731F7C">
        <w:rPr>
          <w:rFonts w:ascii="Trebuchet MS" w:hAnsi="Trebuchet MS"/>
        </w:rPr>
        <w:t>Kvietimo aplikacija turi turėti funkcijas, leidžiančias:</w:t>
      </w:r>
    </w:p>
    <w:p w14:paraId="76775854" w14:textId="57231DC3" w:rsidR="057B3F3F" w:rsidRPr="00731F7C" w:rsidRDefault="057B3F3F" w:rsidP="002A7E2F">
      <w:pPr>
        <w:pStyle w:val="ListParagraph"/>
        <w:numPr>
          <w:ilvl w:val="3"/>
          <w:numId w:val="1"/>
        </w:numPr>
        <w:jc w:val="both"/>
        <w:rPr>
          <w:rFonts w:ascii="Trebuchet MS" w:hAnsi="Trebuchet MS"/>
        </w:rPr>
      </w:pPr>
      <w:r w:rsidRPr="00731F7C">
        <w:rPr>
          <w:rFonts w:ascii="Trebuchet MS" w:hAnsi="Trebuchet MS"/>
        </w:rPr>
        <w:t>pakviesti ilgiausiai laukiantį pacientą iš į talonus registruotų pacientų sąrašo;</w:t>
      </w:r>
    </w:p>
    <w:p w14:paraId="555E3011" w14:textId="09C01E69" w:rsidR="057B3F3F" w:rsidRPr="00731F7C" w:rsidRDefault="057B3F3F" w:rsidP="002A7E2F">
      <w:pPr>
        <w:pStyle w:val="ListParagraph"/>
        <w:numPr>
          <w:ilvl w:val="3"/>
          <w:numId w:val="1"/>
        </w:numPr>
        <w:jc w:val="both"/>
        <w:rPr>
          <w:rFonts w:ascii="Trebuchet MS" w:hAnsi="Trebuchet MS"/>
        </w:rPr>
      </w:pPr>
      <w:r w:rsidRPr="00731F7C">
        <w:rPr>
          <w:rFonts w:ascii="Trebuchet MS" w:hAnsi="Trebuchet MS"/>
        </w:rPr>
        <w:t>pakviesti ilgiausiai laukiantį pacientą iš į nenumatytų pacientų sąrašo;</w:t>
      </w:r>
    </w:p>
    <w:p w14:paraId="633A0E67" w14:textId="6314BBB0" w:rsidR="057B3F3F" w:rsidRPr="00731F7C" w:rsidRDefault="057B3F3F" w:rsidP="002A7E2F">
      <w:pPr>
        <w:pStyle w:val="ListParagraph"/>
        <w:numPr>
          <w:ilvl w:val="3"/>
          <w:numId w:val="1"/>
        </w:numPr>
        <w:jc w:val="both"/>
        <w:rPr>
          <w:rFonts w:ascii="Trebuchet MS" w:hAnsi="Trebuchet MS"/>
        </w:rPr>
      </w:pPr>
      <w:r w:rsidRPr="00731F7C">
        <w:rPr>
          <w:rFonts w:ascii="Trebuchet MS" w:hAnsi="Trebuchet MS"/>
        </w:rPr>
        <w:t>pakartotinai pakviesti anksčiau aptarnautą pacientą, naudojant greitąją paiešką pagal bilieto numerį ir/arba pasirenkant bilieto numerį iš iššokančiame lange pateikiamo sąrašo.</w:t>
      </w:r>
      <w:r w:rsidRPr="00731F7C">
        <w:rPr>
          <w:rFonts w:ascii="Trebuchet MS" w:hAnsi="Trebuchet MS"/>
        </w:rPr>
        <w:br/>
        <w:t xml:space="preserve"> Prie bilietų sąrašo turi būti rodoma papildoma tekstinė informacija, jei tokia buvo priskirta anksčiau, taip pat paciento vardas, pavardė ir registracijos POLIS sistemoje laikas.</w:t>
      </w:r>
    </w:p>
    <w:p w14:paraId="436177CE" w14:textId="2418BF84" w:rsidR="057B3F3F" w:rsidRPr="00731F7C" w:rsidRDefault="057B3F3F" w:rsidP="002A7E2F">
      <w:pPr>
        <w:pStyle w:val="ListParagraph"/>
        <w:numPr>
          <w:ilvl w:val="3"/>
          <w:numId w:val="1"/>
        </w:numPr>
        <w:jc w:val="both"/>
        <w:rPr>
          <w:rFonts w:ascii="Trebuchet MS" w:hAnsi="Trebuchet MS"/>
        </w:rPr>
      </w:pPr>
      <w:r w:rsidRPr="00731F7C">
        <w:rPr>
          <w:rFonts w:ascii="Trebuchet MS" w:hAnsi="Trebuchet MS"/>
        </w:rPr>
        <w:t xml:space="preserve">persiųsti aptarnautą </w:t>
      </w:r>
      <w:r w:rsidR="00DA48C9" w:rsidRPr="00731F7C">
        <w:rPr>
          <w:rFonts w:ascii="Trebuchet MS" w:hAnsi="Trebuchet MS"/>
        </w:rPr>
        <w:t>pacientą</w:t>
      </w:r>
      <w:r w:rsidRPr="00731F7C">
        <w:rPr>
          <w:rFonts w:ascii="Trebuchet MS" w:hAnsi="Trebuchet MS"/>
        </w:rPr>
        <w:t xml:space="preserve"> į kitą eilę, naudojant tą patį </w:t>
      </w:r>
      <w:r w:rsidR="00DA48C9" w:rsidRPr="00731F7C">
        <w:rPr>
          <w:rFonts w:ascii="Trebuchet MS" w:hAnsi="Trebuchet MS"/>
        </w:rPr>
        <w:t>paciento</w:t>
      </w:r>
      <w:r w:rsidRPr="00731F7C">
        <w:rPr>
          <w:rFonts w:ascii="Trebuchet MS" w:hAnsi="Trebuchet MS"/>
        </w:rPr>
        <w:t xml:space="preserve"> eilės numerį</w:t>
      </w:r>
    </w:p>
    <w:p w14:paraId="0B97D282" w14:textId="37CB17F9" w:rsidR="5AD04185" w:rsidRPr="00731F7C" w:rsidRDefault="5AD04185" w:rsidP="002A7E2F">
      <w:pPr>
        <w:pStyle w:val="ListParagraph"/>
        <w:numPr>
          <w:ilvl w:val="3"/>
          <w:numId w:val="1"/>
        </w:numPr>
        <w:jc w:val="both"/>
        <w:rPr>
          <w:rFonts w:ascii="Trebuchet MS" w:hAnsi="Trebuchet MS"/>
        </w:rPr>
      </w:pPr>
      <w:r w:rsidRPr="00731F7C">
        <w:rPr>
          <w:rFonts w:ascii="Trebuchet MS" w:hAnsi="Trebuchet MS"/>
        </w:rPr>
        <w:t xml:space="preserve">rankiniu būdu pasirinkti ir pakviesti pacientą iš eilėje laukiančių pacientų sąrašo, nepriklausomai nuo jų laukimo trukmės ar registracijos laiko. Darbuotojas turi galėti pasirinkti pacientą pele iš sąrašo arba naudodamas paieškos lauką (pvz., pagal bilieto numerį, vardą ar pavardę). Rankinio kvietimo veiksmas turi būti atliekamas vienu paspaudimu, užtikrinant, kad paciento </w:t>
      </w:r>
      <w:r w:rsidR="000D1AF3" w:rsidRPr="00731F7C">
        <w:rPr>
          <w:rFonts w:ascii="Trebuchet MS" w:hAnsi="Trebuchet MS"/>
        </w:rPr>
        <w:t>statusas</w:t>
      </w:r>
      <w:r w:rsidRPr="00731F7C">
        <w:rPr>
          <w:rFonts w:ascii="Trebuchet MS" w:hAnsi="Trebuchet MS"/>
        </w:rPr>
        <w:t xml:space="preserve"> sistemoje būtų atnaujinama</w:t>
      </w:r>
      <w:r w:rsidR="000D1AF3" w:rsidRPr="00731F7C">
        <w:rPr>
          <w:rFonts w:ascii="Trebuchet MS" w:hAnsi="Trebuchet MS"/>
        </w:rPr>
        <w:t>s</w:t>
      </w:r>
      <w:r w:rsidRPr="00731F7C">
        <w:rPr>
          <w:rFonts w:ascii="Trebuchet MS" w:hAnsi="Trebuchet MS"/>
        </w:rPr>
        <w:t xml:space="preserve"> taip pat, kaip ir automatiniu kvietimo atveju.</w:t>
      </w:r>
    </w:p>
    <w:p w14:paraId="1D1AA741" w14:textId="774C03ED" w:rsidR="057B3F3F" w:rsidRPr="00731F7C" w:rsidRDefault="057B3F3F" w:rsidP="002A7E2F">
      <w:pPr>
        <w:pStyle w:val="ListParagraph"/>
        <w:numPr>
          <w:ilvl w:val="2"/>
          <w:numId w:val="1"/>
        </w:numPr>
        <w:jc w:val="both"/>
        <w:rPr>
          <w:rFonts w:ascii="Trebuchet MS" w:hAnsi="Trebuchet MS"/>
        </w:rPr>
      </w:pPr>
      <w:r w:rsidRPr="00731F7C">
        <w:rPr>
          <w:rFonts w:ascii="Trebuchet MS" w:hAnsi="Trebuchet MS"/>
        </w:rPr>
        <w:t xml:space="preserve">Programinė įranga turi saugoti visą dienos informaciją apie aptarnautus </w:t>
      </w:r>
      <w:r w:rsidR="00DA48C9" w:rsidRPr="00731F7C">
        <w:rPr>
          <w:rFonts w:ascii="Trebuchet MS" w:hAnsi="Trebuchet MS"/>
        </w:rPr>
        <w:t>pacientus</w:t>
      </w:r>
      <w:r w:rsidRPr="00731F7C">
        <w:rPr>
          <w:rFonts w:ascii="Trebuchet MS" w:hAnsi="Trebuchet MS"/>
        </w:rPr>
        <w:t xml:space="preserve"> iki darbo dienos pabaigos.</w:t>
      </w:r>
    </w:p>
    <w:p w14:paraId="13E2D06B" w14:textId="3B6F0970" w:rsidR="057B3F3F" w:rsidRPr="00731F7C" w:rsidRDefault="057B3F3F" w:rsidP="002A7E2F">
      <w:pPr>
        <w:pStyle w:val="ListParagraph"/>
        <w:numPr>
          <w:ilvl w:val="1"/>
          <w:numId w:val="1"/>
        </w:numPr>
        <w:jc w:val="both"/>
        <w:rPr>
          <w:rFonts w:ascii="Trebuchet MS" w:hAnsi="Trebuchet MS"/>
        </w:rPr>
      </w:pPr>
      <w:r w:rsidRPr="00731F7C">
        <w:rPr>
          <w:rFonts w:ascii="Trebuchet MS" w:hAnsi="Trebuchet MS"/>
        </w:rPr>
        <w:t>Papildoma informacija ir bendradarbiavimas</w:t>
      </w:r>
    </w:p>
    <w:p w14:paraId="0F1D5F02" w14:textId="280B3794" w:rsidR="057B3F3F" w:rsidRPr="00731F7C" w:rsidRDefault="057B3F3F" w:rsidP="002A7E2F">
      <w:pPr>
        <w:pStyle w:val="ListParagraph"/>
        <w:numPr>
          <w:ilvl w:val="2"/>
          <w:numId w:val="1"/>
        </w:numPr>
        <w:jc w:val="both"/>
        <w:rPr>
          <w:rFonts w:ascii="Trebuchet MS" w:hAnsi="Trebuchet MS"/>
        </w:rPr>
      </w:pPr>
      <w:r w:rsidRPr="00731F7C">
        <w:rPr>
          <w:rFonts w:ascii="Trebuchet MS" w:hAnsi="Trebuchet MS"/>
        </w:rPr>
        <w:t xml:space="preserve">Kvietimo aplikacija turi turėti funkciją, leidžiančią prieš persiunčiant </w:t>
      </w:r>
      <w:r w:rsidR="00261FB4" w:rsidRPr="00731F7C">
        <w:rPr>
          <w:rFonts w:ascii="Trebuchet MS" w:hAnsi="Trebuchet MS"/>
        </w:rPr>
        <w:t>pacientą</w:t>
      </w:r>
      <w:r w:rsidRPr="00731F7C">
        <w:rPr>
          <w:rFonts w:ascii="Trebuchet MS" w:hAnsi="Trebuchet MS"/>
        </w:rPr>
        <w:t xml:space="preserve"> į kitą eilę įrašyti ir redaguoti papildomą laisvo teksto informaciją.</w:t>
      </w:r>
    </w:p>
    <w:p w14:paraId="4E209B9C" w14:textId="446E3872" w:rsidR="057B3F3F" w:rsidRPr="00731F7C" w:rsidRDefault="057B3F3F" w:rsidP="002A7E2F">
      <w:pPr>
        <w:pStyle w:val="ListParagraph"/>
        <w:numPr>
          <w:ilvl w:val="2"/>
          <w:numId w:val="1"/>
        </w:numPr>
        <w:jc w:val="both"/>
        <w:rPr>
          <w:rFonts w:ascii="Trebuchet MS" w:hAnsi="Trebuchet MS"/>
        </w:rPr>
      </w:pPr>
      <w:r w:rsidRPr="00731F7C">
        <w:rPr>
          <w:rFonts w:ascii="Trebuchet MS" w:hAnsi="Trebuchet MS"/>
        </w:rPr>
        <w:t xml:space="preserve">Ši informacija turi būti matoma kitiems darbuotojams prieš pakviečiant persiųstą </w:t>
      </w:r>
      <w:r w:rsidR="00261FB4" w:rsidRPr="00731F7C">
        <w:rPr>
          <w:rFonts w:ascii="Trebuchet MS" w:hAnsi="Trebuchet MS"/>
        </w:rPr>
        <w:t>pacientą.</w:t>
      </w:r>
    </w:p>
    <w:p w14:paraId="6E71D2C7" w14:textId="6FE8AC1E" w:rsidR="057B3F3F" w:rsidRPr="00731F7C" w:rsidRDefault="057B3F3F" w:rsidP="002A7E2F">
      <w:pPr>
        <w:pStyle w:val="ListParagraph"/>
        <w:numPr>
          <w:ilvl w:val="1"/>
          <w:numId w:val="1"/>
        </w:numPr>
        <w:jc w:val="both"/>
        <w:rPr>
          <w:rFonts w:ascii="Trebuchet MS" w:hAnsi="Trebuchet MS"/>
        </w:rPr>
      </w:pPr>
      <w:r w:rsidRPr="00731F7C">
        <w:rPr>
          <w:rFonts w:ascii="Trebuchet MS" w:hAnsi="Trebuchet MS"/>
        </w:rPr>
        <w:t>Funkcijų aktyvumo logika</w:t>
      </w:r>
    </w:p>
    <w:p w14:paraId="2D723DED" w14:textId="1A706096" w:rsidR="057B3F3F" w:rsidRPr="00731F7C" w:rsidRDefault="057B3F3F" w:rsidP="002A7E2F">
      <w:pPr>
        <w:pStyle w:val="ListParagraph"/>
        <w:numPr>
          <w:ilvl w:val="2"/>
          <w:numId w:val="1"/>
        </w:numPr>
        <w:jc w:val="both"/>
        <w:rPr>
          <w:rFonts w:ascii="Trebuchet MS" w:hAnsi="Trebuchet MS"/>
        </w:rPr>
      </w:pPr>
      <w:r w:rsidRPr="00731F7C">
        <w:rPr>
          <w:rFonts w:ascii="Trebuchet MS" w:hAnsi="Trebuchet MS"/>
        </w:rPr>
        <w:t>Kai eilėse nėra laukiančių pacientų, atitinkamos pacientų kvietimo funkcijos turi būti automatiškai neaktyvios.</w:t>
      </w:r>
    </w:p>
    <w:p w14:paraId="18BC0A29" w14:textId="15487D2B" w:rsidR="057B3F3F" w:rsidRPr="00731F7C" w:rsidRDefault="057B3F3F" w:rsidP="002A7E2F">
      <w:pPr>
        <w:pStyle w:val="ListParagraph"/>
        <w:numPr>
          <w:ilvl w:val="2"/>
          <w:numId w:val="1"/>
        </w:numPr>
        <w:jc w:val="both"/>
        <w:rPr>
          <w:rFonts w:ascii="Trebuchet MS" w:hAnsi="Trebuchet MS"/>
        </w:rPr>
      </w:pPr>
      <w:r w:rsidRPr="00731F7C">
        <w:rPr>
          <w:rFonts w:ascii="Trebuchet MS" w:hAnsi="Trebuchet MS"/>
        </w:rPr>
        <w:t>Sistema neturi leisti inicijuoti kvietimo veiksmų, jei nėra pacientų, kuriuos galima kviesti.</w:t>
      </w:r>
    </w:p>
    <w:p w14:paraId="7246562A" w14:textId="1A6734F1" w:rsidR="005E0F93" w:rsidRPr="00731F7C" w:rsidRDefault="00A52F59" w:rsidP="002A7E2F">
      <w:pPr>
        <w:pStyle w:val="ListParagraph"/>
        <w:numPr>
          <w:ilvl w:val="1"/>
          <w:numId w:val="1"/>
        </w:numPr>
        <w:jc w:val="both"/>
        <w:rPr>
          <w:rFonts w:ascii="Trebuchet MS" w:hAnsi="Trebuchet MS"/>
        </w:rPr>
      </w:pPr>
      <w:r w:rsidRPr="00731F7C">
        <w:rPr>
          <w:rFonts w:ascii="Trebuchet MS" w:hAnsi="Trebuchet MS"/>
        </w:rPr>
        <w:t>Eilių valdymo logikos reikalavimai</w:t>
      </w:r>
    </w:p>
    <w:p w14:paraId="77940D2A" w14:textId="7F63BB4F" w:rsidR="00A52F59" w:rsidRPr="00731F7C" w:rsidRDefault="00A52F59" w:rsidP="002A7E2F">
      <w:pPr>
        <w:pStyle w:val="ListParagraph"/>
        <w:numPr>
          <w:ilvl w:val="2"/>
          <w:numId w:val="1"/>
        </w:numPr>
        <w:jc w:val="both"/>
        <w:rPr>
          <w:rFonts w:ascii="Trebuchet MS" w:hAnsi="Trebuchet MS"/>
        </w:rPr>
      </w:pPr>
      <w:r w:rsidRPr="00731F7C">
        <w:rPr>
          <w:rFonts w:ascii="Trebuchet MS" w:hAnsi="Trebuchet MS"/>
        </w:rPr>
        <w:t>Eilės kūrimas ir struktūra</w:t>
      </w:r>
    </w:p>
    <w:p w14:paraId="4F8C72B2" w14:textId="45D9ACA6" w:rsidR="00A52F59" w:rsidRPr="00731F7C" w:rsidRDefault="00A52F59" w:rsidP="002A7E2F">
      <w:pPr>
        <w:pStyle w:val="ListParagraph"/>
        <w:numPr>
          <w:ilvl w:val="3"/>
          <w:numId w:val="1"/>
        </w:numPr>
        <w:jc w:val="both"/>
        <w:rPr>
          <w:rFonts w:ascii="Trebuchet MS" w:hAnsi="Trebuchet MS"/>
        </w:rPr>
      </w:pPr>
      <w:r w:rsidRPr="00731F7C">
        <w:rPr>
          <w:rFonts w:ascii="Trebuchet MS" w:hAnsi="Trebuchet MS"/>
        </w:rPr>
        <w:lastRenderedPageBreak/>
        <w:t>Sistema turi leisti kurti neribotą kiekį eilių (pacientų srautų).</w:t>
      </w:r>
    </w:p>
    <w:p w14:paraId="70FF1E58" w14:textId="6F681E55" w:rsidR="00A52F59" w:rsidRPr="00731F7C" w:rsidRDefault="00A52F59" w:rsidP="002A7E2F">
      <w:pPr>
        <w:pStyle w:val="ListParagraph"/>
        <w:numPr>
          <w:ilvl w:val="3"/>
          <w:numId w:val="1"/>
        </w:numPr>
        <w:jc w:val="both"/>
        <w:rPr>
          <w:rFonts w:ascii="Trebuchet MS" w:hAnsi="Trebuchet MS"/>
        </w:rPr>
      </w:pPr>
      <w:r w:rsidRPr="00731F7C">
        <w:rPr>
          <w:rFonts w:ascii="Trebuchet MS" w:hAnsi="Trebuchet MS"/>
        </w:rPr>
        <w:t>Kiekvienai eilei turi būti galima priskirti vieną ar kelis aptarnavimo taškus.</w:t>
      </w:r>
    </w:p>
    <w:p w14:paraId="7C1B6871" w14:textId="252FC434" w:rsidR="00A52F59" w:rsidRPr="00731F7C" w:rsidRDefault="00467E3C" w:rsidP="002A7E2F">
      <w:pPr>
        <w:pStyle w:val="ListParagraph"/>
        <w:numPr>
          <w:ilvl w:val="3"/>
          <w:numId w:val="1"/>
        </w:numPr>
        <w:jc w:val="both"/>
        <w:rPr>
          <w:rFonts w:ascii="Trebuchet MS" w:hAnsi="Trebuchet MS"/>
        </w:rPr>
      </w:pPr>
      <w:r w:rsidRPr="00731F7C">
        <w:rPr>
          <w:rFonts w:ascii="Trebuchet MS" w:hAnsi="Trebuchet MS"/>
        </w:rPr>
        <w:t>Vienai eilei turi būti galima priskirti vieną ar kelias P</w:t>
      </w:r>
      <w:r w:rsidR="007346EA" w:rsidRPr="00731F7C">
        <w:rPr>
          <w:rFonts w:ascii="Trebuchet MS" w:hAnsi="Trebuchet MS"/>
        </w:rPr>
        <w:t>olis</w:t>
      </w:r>
      <w:r w:rsidRPr="00731F7C">
        <w:rPr>
          <w:rFonts w:ascii="Trebuchet MS" w:hAnsi="Trebuchet MS"/>
        </w:rPr>
        <w:t xml:space="preserve"> darbo vietas</w:t>
      </w:r>
      <w:r w:rsidR="0081773B" w:rsidRPr="00731F7C">
        <w:rPr>
          <w:rFonts w:ascii="Trebuchet MS" w:hAnsi="Trebuchet MS"/>
        </w:rPr>
        <w:t>.</w:t>
      </w:r>
    </w:p>
    <w:p w14:paraId="0ABF3B35" w14:textId="13815EAF" w:rsidR="00467E3C" w:rsidRPr="00731F7C" w:rsidRDefault="007346EA" w:rsidP="002A7E2F">
      <w:pPr>
        <w:pStyle w:val="ListParagraph"/>
        <w:numPr>
          <w:ilvl w:val="3"/>
          <w:numId w:val="1"/>
        </w:numPr>
        <w:jc w:val="both"/>
        <w:rPr>
          <w:rFonts w:ascii="Trebuchet MS" w:hAnsi="Trebuchet MS"/>
        </w:rPr>
      </w:pPr>
      <w:r w:rsidRPr="00731F7C">
        <w:rPr>
          <w:rFonts w:ascii="Trebuchet MS" w:hAnsi="Trebuchet MS"/>
        </w:rPr>
        <w:t>Eilės turi veikti tiek su priskirtomis Polis darbo vietomis, tiek be jų (pvz., registratūrose ar procedūriniuose kabinetuose).</w:t>
      </w:r>
    </w:p>
    <w:p w14:paraId="730E9F51" w14:textId="7083E871" w:rsidR="007346EA" w:rsidRPr="00731F7C" w:rsidRDefault="007346EA" w:rsidP="002A7E2F">
      <w:pPr>
        <w:pStyle w:val="ListParagraph"/>
        <w:numPr>
          <w:ilvl w:val="2"/>
          <w:numId w:val="1"/>
        </w:numPr>
        <w:jc w:val="both"/>
        <w:rPr>
          <w:rFonts w:ascii="Trebuchet MS" w:hAnsi="Trebuchet MS"/>
        </w:rPr>
      </w:pPr>
      <w:r w:rsidRPr="00731F7C">
        <w:rPr>
          <w:rFonts w:ascii="Trebuchet MS" w:hAnsi="Trebuchet MS"/>
        </w:rPr>
        <w:t>Aptarnavimo taškai</w:t>
      </w:r>
    </w:p>
    <w:p w14:paraId="34FF5054" w14:textId="439E6CCC" w:rsidR="007346EA" w:rsidRPr="00731F7C" w:rsidRDefault="00F00AE8" w:rsidP="002A7E2F">
      <w:pPr>
        <w:pStyle w:val="ListParagraph"/>
        <w:numPr>
          <w:ilvl w:val="3"/>
          <w:numId w:val="1"/>
        </w:numPr>
        <w:jc w:val="both"/>
        <w:rPr>
          <w:rFonts w:ascii="Trebuchet MS" w:hAnsi="Trebuchet MS"/>
        </w:rPr>
      </w:pPr>
      <w:r w:rsidRPr="00731F7C">
        <w:rPr>
          <w:rFonts w:ascii="Trebuchet MS" w:hAnsi="Trebuchet MS"/>
        </w:rPr>
        <w:t>Kiekvienas aptarnavimo taškas turi turėti unikalų identifikatorių ir aprašymą (etiketę), rodomą ekranuose pacientams (pvz., „Kab. 233-1“, „Langelis R-3“).</w:t>
      </w:r>
    </w:p>
    <w:p w14:paraId="0DB59E6B" w14:textId="23E93D0C" w:rsidR="00F00AE8" w:rsidRPr="00731F7C" w:rsidRDefault="00ED241A" w:rsidP="002A7E2F">
      <w:pPr>
        <w:pStyle w:val="ListParagraph"/>
        <w:numPr>
          <w:ilvl w:val="3"/>
          <w:numId w:val="1"/>
        </w:numPr>
        <w:jc w:val="both"/>
        <w:rPr>
          <w:rFonts w:ascii="Trebuchet MS" w:hAnsi="Trebuchet MS"/>
        </w:rPr>
      </w:pPr>
      <w:r w:rsidRPr="00731F7C">
        <w:rPr>
          <w:rFonts w:ascii="Trebuchet MS" w:hAnsi="Trebuchet MS"/>
        </w:rPr>
        <w:t>Aptarnavimo taškai turi būti priskiriami vienai ar kelioms eilėms, iš kurių kviečiami pacientai.</w:t>
      </w:r>
    </w:p>
    <w:p w14:paraId="02CD2DDC" w14:textId="5D974081" w:rsidR="00ED241A" w:rsidRPr="00731F7C" w:rsidRDefault="00ED241A" w:rsidP="002A7E2F">
      <w:pPr>
        <w:pStyle w:val="ListParagraph"/>
        <w:numPr>
          <w:ilvl w:val="3"/>
          <w:numId w:val="1"/>
        </w:numPr>
        <w:jc w:val="both"/>
        <w:rPr>
          <w:rFonts w:ascii="Trebuchet MS" w:hAnsi="Trebuchet MS"/>
        </w:rPr>
      </w:pPr>
      <w:r w:rsidRPr="00731F7C">
        <w:rPr>
          <w:rFonts w:ascii="Trebuchet MS" w:hAnsi="Trebuchet MS"/>
        </w:rPr>
        <w:t>Vienai eilei gali būti priskirti keli aptarnavimo taškai.</w:t>
      </w:r>
    </w:p>
    <w:p w14:paraId="2725CD98" w14:textId="552CEC2B" w:rsidR="00ED241A" w:rsidRPr="00731F7C" w:rsidRDefault="008E0B8B" w:rsidP="002A7E2F">
      <w:pPr>
        <w:pStyle w:val="ListParagraph"/>
        <w:numPr>
          <w:ilvl w:val="3"/>
          <w:numId w:val="1"/>
        </w:numPr>
        <w:jc w:val="both"/>
        <w:rPr>
          <w:rFonts w:ascii="Trebuchet MS" w:hAnsi="Trebuchet MS"/>
        </w:rPr>
      </w:pPr>
      <w:r w:rsidRPr="00731F7C">
        <w:rPr>
          <w:rFonts w:ascii="Trebuchet MS" w:hAnsi="Trebuchet MS"/>
        </w:rPr>
        <w:t>Aptarnavimo taškai yra loginiai vienetai, nepriklausantys nuo HIS darbo vietų, tačiau gali</w:t>
      </w:r>
      <w:r w:rsidR="00710F54" w:rsidRPr="00731F7C">
        <w:rPr>
          <w:rFonts w:ascii="Trebuchet MS" w:hAnsi="Trebuchet MS"/>
        </w:rPr>
        <w:t>ntys</w:t>
      </w:r>
      <w:r w:rsidRPr="00731F7C">
        <w:rPr>
          <w:rFonts w:ascii="Trebuchet MS" w:hAnsi="Trebuchet MS"/>
        </w:rPr>
        <w:t xml:space="preserve"> turėti informacinį ryšį su jomis.</w:t>
      </w:r>
    </w:p>
    <w:p w14:paraId="50C97A39" w14:textId="7E2DD89F" w:rsidR="00AB4DFE" w:rsidRPr="00731F7C" w:rsidRDefault="00965FC2" w:rsidP="002A7E2F">
      <w:pPr>
        <w:pStyle w:val="ListParagraph"/>
        <w:numPr>
          <w:ilvl w:val="3"/>
          <w:numId w:val="1"/>
        </w:numPr>
        <w:jc w:val="both"/>
        <w:rPr>
          <w:rFonts w:ascii="Trebuchet MS" w:hAnsi="Trebuchet MS"/>
        </w:rPr>
      </w:pPr>
      <w:r w:rsidRPr="00731F7C">
        <w:rPr>
          <w:rFonts w:ascii="Trebuchet MS" w:hAnsi="Trebuchet MS"/>
        </w:rPr>
        <w:t>Jei aptarnavimo taškas priskirtas daugiau nei vienai eilei, kvietimo programinėje įrangoje turi būti galimybė pasirinkti aktyvią eilę, iš kurios bus vykdomi kvietimai. Pasirinkimas turi būti keičiamas ir saugomas naudotojo sesijos laikotarpiu; sąraše rodomos tik tam aptarnavimo taškui priskirtos eilės.</w:t>
      </w:r>
    </w:p>
    <w:p w14:paraId="1B39235A" w14:textId="7FC739ED" w:rsidR="00373960" w:rsidRPr="00731F7C" w:rsidRDefault="00373960" w:rsidP="002A7E2F">
      <w:pPr>
        <w:pStyle w:val="ListParagraph"/>
        <w:numPr>
          <w:ilvl w:val="2"/>
          <w:numId w:val="1"/>
        </w:numPr>
        <w:jc w:val="both"/>
        <w:rPr>
          <w:rFonts w:ascii="Trebuchet MS" w:hAnsi="Trebuchet MS"/>
        </w:rPr>
      </w:pPr>
      <w:r w:rsidRPr="00731F7C">
        <w:rPr>
          <w:rFonts w:ascii="Trebuchet MS" w:hAnsi="Trebuchet MS"/>
        </w:rPr>
        <w:t>AD naudotojai ir darbo režimas</w:t>
      </w:r>
    </w:p>
    <w:p w14:paraId="1BE89224" w14:textId="1213BAE4" w:rsidR="00373960" w:rsidRPr="00731F7C" w:rsidRDefault="0014256D" w:rsidP="002A7E2F">
      <w:pPr>
        <w:pStyle w:val="ListParagraph"/>
        <w:numPr>
          <w:ilvl w:val="3"/>
          <w:numId w:val="1"/>
        </w:numPr>
        <w:jc w:val="both"/>
        <w:rPr>
          <w:rFonts w:ascii="Trebuchet MS" w:hAnsi="Trebuchet MS"/>
        </w:rPr>
      </w:pPr>
      <w:r w:rsidRPr="00731F7C">
        <w:rPr>
          <w:rFonts w:ascii="Trebuchet MS" w:hAnsi="Trebuchet MS"/>
        </w:rPr>
        <w:t>Sistema turi leisti priskirti vieną ar kelis AD naudotojus prie kiekvieno aptarnavimo taško.</w:t>
      </w:r>
    </w:p>
    <w:p w14:paraId="77E511E0" w14:textId="3185CB76" w:rsidR="0014256D" w:rsidRPr="00731F7C" w:rsidRDefault="0014256D" w:rsidP="002A7E2F">
      <w:pPr>
        <w:pStyle w:val="ListParagraph"/>
        <w:numPr>
          <w:ilvl w:val="3"/>
          <w:numId w:val="1"/>
        </w:numPr>
        <w:jc w:val="both"/>
        <w:rPr>
          <w:rFonts w:ascii="Trebuchet MS" w:hAnsi="Trebuchet MS"/>
        </w:rPr>
      </w:pPr>
      <w:r w:rsidRPr="00731F7C">
        <w:rPr>
          <w:rFonts w:ascii="Trebuchet MS" w:hAnsi="Trebuchet MS"/>
        </w:rPr>
        <w:t xml:space="preserve">Jei naudotojas turi priskirtus kelis aptarnavimo taškus, prisijungdamas </w:t>
      </w:r>
      <w:r w:rsidR="00C45739" w:rsidRPr="00731F7C">
        <w:rPr>
          <w:rFonts w:ascii="Trebuchet MS" w:hAnsi="Trebuchet MS"/>
        </w:rPr>
        <w:t xml:space="preserve">prie eilių valdymo sistemos, </w:t>
      </w:r>
      <w:r w:rsidRPr="00731F7C">
        <w:rPr>
          <w:rFonts w:ascii="Trebuchet MS" w:hAnsi="Trebuchet MS"/>
        </w:rPr>
        <w:t>turi pasirinkti, kuriame aptarnavimo taške dirba šios sesijos metu.</w:t>
      </w:r>
    </w:p>
    <w:p w14:paraId="6D2C5665" w14:textId="7058E869" w:rsidR="0014256D" w:rsidRPr="00731F7C" w:rsidRDefault="0014256D" w:rsidP="002A7E2F">
      <w:pPr>
        <w:pStyle w:val="ListParagraph"/>
        <w:numPr>
          <w:ilvl w:val="3"/>
          <w:numId w:val="1"/>
        </w:numPr>
        <w:jc w:val="both"/>
        <w:rPr>
          <w:rFonts w:ascii="Trebuchet MS" w:hAnsi="Trebuchet MS"/>
        </w:rPr>
      </w:pPr>
      <w:r w:rsidRPr="00731F7C">
        <w:rPr>
          <w:rFonts w:ascii="Trebuchet MS" w:hAnsi="Trebuchet MS"/>
        </w:rPr>
        <w:t>Naudotojo sesijos kontekstas turi būti registruojamas audito žurnale (naudotojas, aptarnavimo taškas, laikas).</w:t>
      </w:r>
    </w:p>
    <w:p w14:paraId="26276315" w14:textId="3B682BD7" w:rsidR="0014256D" w:rsidRPr="00731F7C" w:rsidRDefault="00D80213" w:rsidP="002A7E2F">
      <w:pPr>
        <w:pStyle w:val="ListParagraph"/>
        <w:numPr>
          <w:ilvl w:val="3"/>
          <w:numId w:val="1"/>
        </w:numPr>
        <w:jc w:val="both"/>
        <w:rPr>
          <w:rFonts w:ascii="Trebuchet MS" w:hAnsi="Trebuchet MS"/>
        </w:rPr>
      </w:pPr>
      <w:r w:rsidRPr="00731F7C">
        <w:rPr>
          <w:rFonts w:ascii="Trebuchet MS" w:hAnsi="Trebuchet MS"/>
        </w:rPr>
        <w:t>Kiekvienas naudotojas gali dirbti tik viename aktyviame aptarnavimo taške vienu metu.</w:t>
      </w:r>
    </w:p>
    <w:p w14:paraId="4E796740" w14:textId="3DDD6614" w:rsidR="00D80213" w:rsidRPr="00731F7C" w:rsidRDefault="00D80213" w:rsidP="002A7E2F">
      <w:pPr>
        <w:pStyle w:val="ListParagraph"/>
        <w:numPr>
          <w:ilvl w:val="2"/>
          <w:numId w:val="1"/>
        </w:numPr>
        <w:jc w:val="both"/>
        <w:rPr>
          <w:rFonts w:ascii="Trebuchet MS" w:hAnsi="Trebuchet MS"/>
        </w:rPr>
      </w:pPr>
      <w:r w:rsidRPr="00731F7C">
        <w:rPr>
          <w:rFonts w:ascii="Trebuchet MS" w:hAnsi="Trebuchet MS"/>
        </w:rPr>
        <w:t xml:space="preserve">POLIS integracija ir registracijų </w:t>
      </w:r>
      <w:r w:rsidR="007D4564" w:rsidRPr="00731F7C">
        <w:rPr>
          <w:rFonts w:ascii="Trebuchet MS" w:hAnsi="Trebuchet MS"/>
        </w:rPr>
        <w:t>sinchronizavimas</w:t>
      </w:r>
    </w:p>
    <w:p w14:paraId="342F3A93" w14:textId="3F8431FC" w:rsidR="00D80213" w:rsidRPr="00731F7C" w:rsidRDefault="00A703AE" w:rsidP="002A7E2F">
      <w:pPr>
        <w:pStyle w:val="ListParagraph"/>
        <w:numPr>
          <w:ilvl w:val="3"/>
          <w:numId w:val="1"/>
        </w:numPr>
        <w:jc w:val="both"/>
        <w:rPr>
          <w:rFonts w:ascii="Trebuchet MS" w:hAnsi="Trebuchet MS"/>
        </w:rPr>
      </w:pPr>
      <w:r w:rsidRPr="00731F7C">
        <w:rPr>
          <w:rFonts w:ascii="Trebuchet MS" w:hAnsi="Trebuchet MS"/>
        </w:rPr>
        <w:t xml:space="preserve">Sistema turi automatiškai </w:t>
      </w:r>
      <w:r w:rsidR="007D4564" w:rsidRPr="00731F7C">
        <w:rPr>
          <w:rFonts w:ascii="Trebuchet MS" w:hAnsi="Trebuchet MS"/>
        </w:rPr>
        <w:t>sinchronizuoti (gauti ir atnaujinti)</w:t>
      </w:r>
      <w:r w:rsidRPr="00731F7C">
        <w:rPr>
          <w:rFonts w:ascii="Trebuchet MS" w:hAnsi="Trebuchet MS"/>
        </w:rPr>
        <w:t xml:space="preserve"> POLIS paciento registracijas pagal prie eilės priskirtas darbo vietas</w:t>
      </w:r>
      <w:r w:rsidR="003B7151" w:rsidRPr="00731F7C">
        <w:rPr>
          <w:rFonts w:ascii="Trebuchet MS" w:hAnsi="Trebuchet MS"/>
        </w:rPr>
        <w:t>.</w:t>
      </w:r>
    </w:p>
    <w:p w14:paraId="68089D3B" w14:textId="30ADC57F" w:rsidR="00A703AE" w:rsidRPr="00731F7C" w:rsidRDefault="00A703AE" w:rsidP="002A7E2F">
      <w:pPr>
        <w:pStyle w:val="ListParagraph"/>
        <w:numPr>
          <w:ilvl w:val="3"/>
          <w:numId w:val="1"/>
        </w:numPr>
        <w:jc w:val="both"/>
        <w:rPr>
          <w:rFonts w:ascii="Trebuchet MS" w:hAnsi="Trebuchet MS"/>
        </w:rPr>
      </w:pPr>
      <w:r w:rsidRPr="00731F7C">
        <w:rPr>
          <w:rFonts w:ascii="Trebuchet MS" w:hAnsi="Trebuchet MS"/>
        </w:rPr>
        <w:t>Pritrauktos registracijos turi būti siejamos su pacientų autentifikacija centriniame terminale</w:t>
      </w:r>
    </w:p>
    <w:p w14:paraId="121F765C" w14:textId="5B3017AF" w:rsidR="00A703AE" w:rsidRPr="00731F7C" w:rsidRDefault="00A703AE" w:rsidP="002A7E2F">
      <w:pPr>
        <w:pStyle w:val="ListParagraph"/>
        <w:numPr>
          <w:ilvl w:val="3"/>
          <w:numId w:val="1"/>
        </w:numPr>
        <w:jc w:val="both"/>
        <w:rPr>
          <w:rFonts w:ascii="Trebuchet MS" w:hAnsi="Trebuchet MS"/>
        </w:rPr>
      </w:pPr>
      <w:r w:rsidRPr="00731F7C">
        <w:rPr>
          <w:rFonts w:ascii="Trebuchet MS" w:hAnsi="Trebuchet MS"/>
        </w:rPr>
        <w:t>Jei eilė neturi priskirtų POLIS darbo vietų, ji turi veikti pilnavertiškai (naudojant bilietų kvietimo principą).</w:t>
      </w:r>
    </w:p>
    <w:p w14:paraId="0B1C64CF" w14:textId="479DCB4C" w:rsidR="00A703AE" w:rsidRPr="00731F7C" w:rsidRDefault="00CB233B" w:rsidP="002A7E2F">
      <w:pPr>
        <w:pStyle w:val="ListParagraph"/>
        <w:numPr>
          <w:ilvl w:val="2"/>
          <w:numId w:val="1"/>
        </w:numPr>
        <w:jc w:val="both"/>
        <w:rPr>
          <w:rFonts w:ascii="Trebuchet MS" w:hAnsi="Trebuchet MS"/>
        </w:rPr>
      </w:pPr>
      <w:r w:rsidRPr="00731F7C">
        <w:rPr>
          <w:rFonts w:ascii="Trebuchet MS" w:hAnsi="Trebuchet MS"/>
        </w:rPr>
        <w:t>Ekranų priskyrimas ir atvaizdavimas</w:t>
      </w:r>
    </w:p>
    <w:p w14:paraId="3BDD0C84" w14:textId="5EDFEBFA" w:rsidR="00CB233B" w:rsidRPr="00731F7C" w:rsidRDefault="00CB233B" w:rsidP="002A7E2F">
      <w:pPr>
        <w:pStyle w:val="ListParagraph"/>
        <w:numPr>
          <w:ilvl w:val="3"/>
          <w:numId w:val="1"/>
        </w:numPr>
        <w:jc w:val="both"/>
        <w:rPr>
          <w:rFonts w:ascii="Trebuchet MS" w:hAnsi="Trebuchet MS"/>
        </w:rPr>
      </w:pPr>
      <w:r w:rsidRPr="00731F7C">
        <w:rPr>
          <w:rFonts w:ascii="Trebuchet MS" w:hAnsi="Trebuchet MS"/>
        </w:rPr>
        <w:t>Ekranai turi būti priskiriami prie aptarnavimo taškų.</w:t>
      </w:r>
    </w:p>
    <w:p w14:paraId="1B6D0C19" w14:textId="65F0E6DF" w:rsidR="00CB233B" w:rsidRPr="00731F7C" w:rsidRDefault="00D01B53" w:rsidP="002A7E2F">
      <w:pPr>
        <w:pStyle w:val="ListParagraph"/>
        <w:numPr>
          <w:ilvl w:val="3"/>
          <w:numId w:val="1"/>
        </w:numPr>
        <w:jc w:val="both"/>
        <w:rPr>
          <w:rFonts w:ascii="Trebuchet MS" w:hAnsi="Trebuchet MS"/>
        </w:rPr>
      </w:pPr>
      <w:r w:rsidRPr="00731F7C">
        <w:rPr>
          <w:rFonts w:ascii="Trebuchet MS" w:hAnsi="Trebuchet MS"/>
        </w:rPr>
        <w:t>Vienas ekranas gali būti priskirtas vienam arba keliems aptarnavimo taškams</w:t>
      </w:r>
    </w:p>
    <w:p w14:paraId="5A95FDDF" w14:textId="39B91124" w:rsidR="00D01B53" w:rsidRPr="00731F7C" w:rsidRDefault="00D01B53" w:rsidP="002A7E2F">
      <w:pPr>
        <w:pStyle w:val="ListParagraph"/>
        <w:numPr>
          <w:ilvl w:val="3"/>
          <w:numId w:val="1"/>
        </w:numPr>
        <w:jc w:val="both"/>
        <w:rPr>
          <w:rFonts w:ascii="Trebuchet MS" w:hAnsi="Trebuchet MS"/>
        </w:rPr>
      </w:pPr>
      <w:r w:rsidRPr="00731F7C">
        <w:rPr>
          <w:rFonts w:ascii="Trebuchet MS" w:hAnsi="Trebuchet MS"/>
        </w:rPr>
        <w:t>Atvaizduojant kvietimus ekrane, turi būti rodomas aptarnavimo taško aprašymas, o ne eilės</w:t>
      </w:r>
      <w:r w:rsidR="0029258A" w:rsidRPr="00731F7C">
        <w:rPr>
          <w:rFonts w:ascii="Trebuchet MS" w:hAnsi="Trebuchet MS"/>
        </w:rPr>
        <w:t xml:space="preserve"> pavadinimas</w:t>
      </w:r>
      <w:r w:rsidRPr="00731F7C">
        <w:rPr>
          <w:rFonts w:ascii="Trebuchet MS" w:hAnsi="Trebuchet MS"/>
        </w:rPr>
        <w:t>.</w:t>
      </w:r>
    </w:p>
    <w:p w14:paraId="6DA55BF6" w14:textId="23F4E890" w:rsidR="00D01B53" w:rsidRPr="00731F7C" w:rsidRDefault="00D01B53" w:rsidP="002A7E2F">
      <w:pPr>
        <w:pStyle w:val="ListParagraph"/>
        <w:numPr>
          <w:ilvl w:val="3"/>
          <w:numId w:val="1"/>
        </w:numPr>
        <w:jc w:val="both"/>
        <w:rPr>
          <w:rFonts w:ascii="Trebuchet MS" w:hAnsi="Trebuchet MS"/>
        </w:rPr>
      </w:pPr>
      <w:r w:rsidRPr="00731F7C">
        <w:rPr>
          <w:rFonts w:ascii="Trebuchet MS" w:hAnsi="Trebuchet MS"/>
        </w:rPr>
        <w:t xml:space="preserve">Sistema turi palaikyti centrinių ekranų veikimą, rodančių kvietimus iš kelių aptarnavimo taškų ir </w:t>
      </w:r>
      <w:r w:rsidR="0029258A" w:rsidRPr="00731F7C">
        <w:rPr>
          <w:rFonts w:ascii="Trebuchet MS" w:hAnsi="Trebuchet MS"/>
        </w:rPr>
        <w:t>kabineto</w:t>
      </w:r>
      <w:r w:rsidRPr="00731F7C">
        <w:rPr>
          <w:rFonts w:ascii="Trebuchet MS" w:hAnsi="Trebuchet MS"/>
        </w:rPr>
        <w:t xml:space="preserve"> ekranų veikimą</w:t>
      </w:r>
    </w:p>
    <w:p w14:paraId="4D4CA089" w14:textId="3C39CE86" w:rsidR="00D01B53" w:rsidRPr="00731F7C" w:rsidRDefault="00E72E7D" w:rsidP="002A7E2F">
      <w:pPr>
        <w:pStyle w:val="ListParagraph"/>
        <w:numPr>
          <w:ilvl w:val="3"/>
          <w:numId w:val="1"/>
        </w:numPr>
        <w:jc w:val="both"/>
        <w:rPr>
          <w:rFonts w:ascii="Trebuchet MS" w:hAnsi="Trebuchet MS"/>
        </w:rPr>
      </w:pPr>
      <w:r w:rsidRPr="00731F7C">
        <w:rPr>
          <w:rFonts w:ascii="Trebuchet MS" w:hAnsi="Trebuchet MS"/>
        </w:rPr>
        <w:t>Ekranų atnaujinimas turi vykti realiu laiku</w:t>
      </w:r>
    </w:p>
    <w:p w14:paraId="0048E67C" w14:textId="07905879" w:rsidR="00E72E7D" w:rsidRPr="00731F7C" w:rsidRDefault="00E72E7D" w:rsidP="002A7E2F">
      <w:pPr>
        <w:pStyle w:val="ListParagraph"/>
        <w:numPr>
          <w:ilvl w:val="2"/>
          <w:numId w:val="1"/>
        </w:numPr>
        <w:jc w:val="both"/>
        <w:rPr>
          <w:rFonts w:ascii="Trebuchet MS" w:hAnsi="Trebuchet MS"/>
        </w:rPr>
      </w:pPr>
      <w:r w:rsidRPr="00731F7C">
        <w:rPr>
          <w:rFonts w:ascii="Trebuchet MS" w:hAnsi="Trebuchet MS"/>
        </w:rPr>
        <w:t>Kvietimo logika</w:t>
      </w:r>
    </w:p>
    <w:p w14:paraId="326EB72A" w14:textId="4210FF93" w:rsidR="005B638A" w:rsidRPr="00731F7C" w:rsidRDefault="005B638A" w:rsidP="002A7E2F">
      <w:pPr>
        <w:pStyle w:val="ListParagraph"/>
        <w:numPr>
          <w:ilvl w:val="3"/>
          <w:numId w:val="1"/>
        </w:numPr>
        <w:jc w:val="both"/>
        <w:rPr>
          <w:rFonts w:ascii="Trebuchet MS" w:hAnsi="Trebuchet MS"/>
        </w:rPr>
      </w:pPr>
      <w:r w:rsidRPr="00731F7C">
        <w:rPr>
          <w:rFonts w:ascii="Trebuchet MS" w:hAnsi="Trebuchet MS"/>
        </w:rPr>
        <w:t>Sistema turi fiksuoti kvietimų būsenas (pakviestas, perkviestas, neatvykęs, aptarnautas).</w:t>
      </w:r>
    </w:p>
    <w:p w14:paraId="5344135B" w14:textId="2DF4CA3C" w:rsidR="005B638A" w:rsidRPr="00731F7C" w:rsidRDefault="005B638A" w:rsidP="002A7E2F">
      <w:pPr>
        <w:pStyle w:val="ListParagraph"/>
        <w:numPr>
          <w:ilvl w:val="3"/>
          <w:numId w:val="1"/>
        </w:numPr>
        <w:jc w:val="both"/>
        <w:rPr>
          <w:rFonts w:ascii="Trebuchet MS" w:hAnsi="Trebuchet MS"/>
        </w:rPr>
      </w:pPr>
      <w:r w:rsidRPr="00731F7C">
        <w:rPr>
          <w:rFonts w:ascii="Trebuchet MS" w:hAnsi="Trebuchet MS"/>
        </w:rPr>
        <w:t>Kvietimų eiliškumą gali lemti tik vidinės sistemos</w:t>
      </w:r>
      <w:r w:rsidR="00A64242" w:rsidRPr="00731F7C">
        <w:rPr>
          <w:rFonts w:ascii="Trebuchet MS" w:hAnsi="Trebuchet MS"/>
        </w:rPr>
        <w:t xml:space="preserve"> taisyklės</w:t>
      </w:r>
      <w:r w:rsidRPr="00731F7C">
        <w:rPr>
          <w:rFonts w:ascii="Trebuchet MS" w:hAnsi="Trebuchet MS"/>
        </w:rPr>
        <w:t>.</w:t>
      </w:r>
    </w:p>
    <w:p w14:paraId="16C2CA5F" w14:textId="0D2FC585" w:rsidR="00B31C79" w:rsidRPr="00731F7C" w:rsidRDefault="00B31C79" w:rsidP="002A7E2F">
      <w:pPr>
        <w:pStyle w:val="ListParagraph"/>
        <w:numPr>
          <w:ilvl w:val="3"/>
          <w:numId w:val="1"/>
        </w:numPr>
        <w:jc w:val="both"/>
        <w:rPr>
          <w:rFonts w:ascii="Trebuchet MS" w:hAnsi="Trebuchet MS"/>
        </w:rPr>
      </w:pPr>
      <w:r w:rsidRPr="00731F7C">
        <w:rPr>
          <w:rFonts w:ascii="Trebuchet MS" w:hAnsi="Trebuchet MS"/>
        </w:rPr>
        <w:lastRenderedPageBreak/>
        <w:t>Kvietimai turi būti vykdomi tik iš naudotojo pasirinktos aktyvios eilės. Jei aktyvi eilė nepasirinkta, sistema privalo pareikalauti pasirinkimo ir neleisti inicijuoti kvietimo; pakeitus pasirinkimą, nauja aktyvi eilė taikoma iš karto, be sistemos paleidimo iš naujo.</w:t>
      </w:r>
    </w:p>
    <w:p w14:paraId="7682AE82" w14:textId="4D56E37F" w:rsidR="005B638A" w:rsidRPr="00731F7C" w:rsidRDefault="00C47CAD" w:rsidP="002A7E2F">
      <w:pPr>
        <w:pStyle w:val="ListParagraph"/>
        <w:numPr>
          <w:ilvl w:val="2"/>
          <w:numId w:val="1"/>
        </w:numPr>
        <w:jc w:val="both"/>
        <w:rPr>
          <w:rFonts w:ascii="Trebuchet MS" w:hAnsi="Trebuchet MS"/>
        </w:rPr>
      </w:pPr>
      <w:r w:rsidRPr="00731F7C">
        <w:rPr>
          <w:rFonts w:ascii="Trebuchet MS" w:hAnsi="Trebuchet MS"/>
        </w:rPr>
        <w:t>Apribojimai ir vientisumas</w:t>
      </w:r>
    </w:p>
    <w:p w14:paraId="6FB9A0EF" w14:textId="219EBE2C" w:rsidR="00C47CAD" w:rsidRPr="00731F7C" w:rsidRDefault="00C47CAD" w:rsidP="002A7E2F">
      <w:pPr>
        <w:pStyle w:val="ListParagraph"/>
        <w:numPr>
          <w:ilvl w:val="3"/>
          <w:numId w:val="1"/>
        </w:numPr>
        <w:jc w:val="both"/>
        <w:rPr>
          <w:rFonts w:ascii="Trebuchet MS" w:hAnsi="Trebuchet MS"/>
        </w:rPr>
      </w:pPr>
      <w:r w:rsidRPr="00731F7C">
        <w:rPr>
          <w:rFonts w:ascii="Trebuchet MS" w:hAnsi="Trebuchet MS"/>
        </w:rPr>
        <w:t>Viena POLIS darbo vieta gali būti priskirta tik vienai eilei, kad būtų užtikrintas registracijų vienareikšmis priskyrimas.</w:t>
      </w:r>
    </w:p>
    <w:p w14:paraId="2B4829B8" w14:textId="34B79D35" w:rsidR="00C47CAD" w:rsidRPr="00731F7C" w:rsidRDefault="00C47CAD" w:rsidP="002A7E2F">
      <w:pPr>
        <w:pStyle w:val="ListParagraph"/>
        <w:numPr>
          <w:ilvl w:val="3"/>
          <w:numId w:val="1"/>
        </w:numPr>
        <w:jc w:val="both"/>
        <w:rPr>
          <w:rFonts w:ascii="Trebuchet MS" w:hAnsi="Trebuchet MS"/>
        </w:rPr>
      </w:pPr>
      <w:r w:rsidRPr="00731F7C">
        <w:rPr>
          <w:rFonts w:ascii="Trebuchet MS" w:hAnsi="Trebuchet MS"/>
        </w:rPr>
        <w:t>Eilės turi būti veikti nepriklausomai viena nuo kitos.</w:t>
      </w:r>
    </w:p>
    <w:p w14:paraId="19F0DB24" w14:textId="79D3407E" w:rsidR="00C47CAD" w:rsidRPr="00731F7C" w:rsidRDefault="00C9482C" w:rsidP="002A7E2F">
      <w:pPr>
        <w:pStyle w:val="ListParagraph"/>
        <w:numPr>
          <w:ilvl w:val="3"/>
          <w:numId w:val="1"/>
        </w:numPr>
        <w:jc w:val="both"/>
        <w:rPr>
          <w:rFonts w:ascii="Trebuchet MS" w:hAnsi="Trebuchet MS"/>
        </w:rPr>
      </w:pPr>
      <w:r w:rsidRPr="00731F7C">
        <w:rPr>
          <w:rFonts w:ascii="Trebuchet MS" w:hAnsi="Trebuchet MS"/>
        </w:rPr>
        <w:t>Aptarnavimo taško pavadinimas ir aprašymas turi būti konfigūruojami administravimo sąsajoje.</w:t>
      </w:r>
    </w:p>
    <w:p w14:paraId="0E4D255E" w14:textId="100F0751" w:rsidR="00C9482C" w:rsidRPr="00731F7C" w:rsidRDefault="00C9482C" w:rsidP="002A7E2F">
      <w:pPr>
        <w:pStyle w:val="ListParagraph"/>
        <w:numPr>
          <w:ilvl w:val="3"/>
          <w:numId w:val="1"/>
        </w:numPr>
        <w:jc w:val="both"/>
        <w:rPr>
          <w:rFonts w:ascii="Trebuchet MS" w:hAnsi="Trebuchet MS"/>
        </w:rPr>
      </w:pPr>
      <w:r w:rsidRPr="00731F7C">
        <w:rPr>
          <w:rFonts w:ascii="Trebuchet MS" w:hAnsi="Trebuchet MS"/>
        </w:rPr>
        <w:t>Sistema turi užtikrinti, kad naudotojas negalėtų kviesti pacientų iš eilės, su kuria jo aptarnavimo taškas nėra susietas.</w:t>
      </w:r>
    </w:p>
    <w:p w14:paraId="10E221BB" w14:textId="5F1C908F" w:rsidR="00C9482C" w:rsidRPr="00731F7C" w:rsidRDefault="00C9482C" w:rsidP="002A7E2F">
      <w:pPr>
        <w:pStyle w:val="ListParagraph"/>
        <w:numPr>
          <w:ilvl w:val="3"/>
          <w:numId w:val="1"/>
        </w:numPr>
        <w:jc w:val="both"/>
        <w:rPr>
          <w:rFonts w:ascii="Trebuchet MS" w:hAnsi="Trebuchet MS"/>
        </w:rPr>
      </w:pPr>
      <w:r w:rsidRPr="00731F7C">
        <w:rPr>
          <w:rFonts w:ascii="Trebuchet MS" w:hAnsi="Trebuchet MS"/>
        </w:rPr>
        <w:t>Naudotojų ir aptarnavimo taškų priskyrimai turi būti valdomi centralizuotai (per administratoriaus sąsają).</w:t>
      </w:r>
    </w:p>
    <w:p w14:paraId="234F466D" w14:textId="56717315" w:rsidR="00FE1446" w:rsidRPr="00731F7C" w:rsidRDefault="51FA5302" w:rsidP="002A7E2F">
      <w:pPr>
        <w:pStyle w:val="ListParagraph"/>
        <w:numPr>
          <w:ilvl w:val="0"/>
          <w:numId w:val="1"/>
        </w:numPr>
        <w:jc w:val="both"/>
        <w:rPr>
          <w:rFonts w:ascii="Trebuchet MS" w:hAnsi="Trebuchet MS"/>
          <w:b/>
          <w:bCs/>
        </w:rPr>
      </w:pPr>
      <w:r w:rsidRPr="00731F7C">
        <w:rPr>
          <w:rFonts w:ascii="Trebuchet MS" w:hAnsi="Trebuchet MS"/>
          <w:b/>
          <w:bCs/>
        </w:rPr>
        <w:t>Reikalavimai P</w:t>
      </w:r>
      <w:r w:rsidR="39532010" w:rsidRPr="00731F7C">
        <w:rPr>
          <w:rFonts w:ascii="Trebuchet MS" w:hAnsi="Trebuchet MS"/>
          <w:b/>
          <w:bCs/>
        </w:rPr>
        <w:t>rogramin</w:t>
      </w:r>
      <w:r w:rsidR="43247525" w:rsidRPr="00731F7C">
        <w:rPr>
          <w:rFonts w:ascii="Trebuchet MS" w:hAnsi="Trebuchet MS"/>
          <w:b/>
          <w:bCs/>
        </w:rPr>
        <w:t>ei</w:t>
      </w:r>
      <w:r w:rsidR="39532010" w:rsidRPr="00731F7C">
        <w:rPr>
          <w:rFonts w:ascii="Trebuchet MS" w:hAnsi="Trebuchet MS"/>
          <w:b/>
          <w:bCs/>
        </w:rPr>
        <w:t xml:space="preserve"> įranga</w:t>
      </w:r>
      <w:r w:rsidR="161A125B" w:rsidRPr="00731F7C">
        <w:rPr>
          <w:rFonts w:ascii="Trebuchet MS" w:hAnsi="Trebuchet MS"/>
          <w:b/>
          <w:bCs/>
        </w:rPr>
        <w:t>i</w:t>
      </w:r>
      <w:r w:rsidR="00A16DF5" w:rsidRPr="00731F7C">
        <w:rPr>
          <w:rFonts w:ascii="Trebuchet MS" w:hAnsi="Trebuchet MS"/>
          <w:b/>
          <w:bCs/>
        </w:rPr>
        <w:t>:</w:t>
      </w:r>
    </w:p>
    <w:p w14:paraId="4876A6EB" w14:textId="0900B316" w:rsidR="00E7612B" w:rsidRPr="00731F7C" w:rsidRDefault="006F004F" w:rsidP="002A7E2F">
      <w:pPr>
        <w:pStyle w:val="ListParagraph"/>
        <w:numPr>
          <w:ilvl w:val="1"/>
          <w:numId w:val="1"/>
        </w:numPr>
        <w:jc w:val="both"/>
        <w:rPr>
          <w:rFonts w:ascii="Trebuchet MS" w:hAnsi="Trebuchet MS"/>
        </w:rPr>
      </w:pPr>
      <w:r w:rsidRPr="00731F7C">
        <w:rPr>
          <w:rFonts w:ascii="Trebuchet MS" w:hAnsi="Trebuchet MS"/>
        </w:rPr>
        <w:t>Licencijavimas ir montavimas</w:t>
      </w:r>
    </w:p>
    <w:p w14:paraId="750E3DA6" w14:textId="131EEEE8" w:rsidR="006F004F" w:rsidRPr="00731F7C" w:rsidRDefault="103CF8E9" w:rsidP="002A7E2F">
      <w:pPr>
        <w:pStyle w:val="ListParagraph"/>
        <w:numPr>
          <w:ilvl w:val="2"/>
          <w:numId w:val="1"/>
        </w:numPr>
        <w:jc w:val="both"/>
        <w:rPr>
          <w:rFonts w:ascii="Trebuchet MS" w:hAnsi="Trebuchet MS"/>
        </w:rPr>
      </w:pPr>
      <w:r w:rsidRPr="00731F7C">
        <w:rPr>
          <w:rFonts w:ascii="Trebuchet MS" w:hAnsi="Trebuchet MS"/>
        </w:rPr>
        <w:t>Programinė įranga turi būti perduodama su eilių valdymo sistema kaip vienkartinė neriboto galiojimo licencija. Jai negali būti taikomi jokie licencijos pratęsimo ar nuomos mokesčiai, nepriklausomai nuo to, ar Perkančioji organizacija pasibaigus garantijai pasirašo priežiūros sutartį su Tiekėju.</w:t>
      </w:r>
      <w:r w:rsidR="1ADFBB48" w:rsidRPr="00731F7C">
        <w:rPr>
          <w:rFonts w:ascii="Trebuchet MS" w:hAnsi="Trebuchet MS"/>
        </w:rPr>
        <w:t xml:space="preserve"> </w:t>
      </w:r>
      <w:r w:rsidR="5BA6F8EC" w:rsidRPr="00731F7C">
        <w:rPr>
          <w:rFonts w:ascii="Trebuchet MS" w:hAnsi="Trebuchet MS"/>
        </w:rPr>
        <w:t xml:space="preserve"> Programinės įrangos naudojimas negali būti ribojamas pagal darbo vietų, vartotojų, terminalų, ekranų ar kitų sistemos komponentų kiekį. Licencija turi suteikti teisę Perkančiajai organizacijai neribotai didinti darbo vietų, vartotojų ir įrenginių skaičių be papildomų licencinių mokesčių.</w:t>
      </w:r>
    </w:p>
    <w:p w14:paraId="017AA4D9" w14:textId="730EE105" w:rsidR="006F004F" w:rsidRPr="00731F7C" w:rsidRDefault="00802ACB" w:rsidP="002A7E2F">
      <w:pPr>
        <w:pStyle w:val="ListParagraph"/>
        <w:numPr>
          <w:ilvl w:val="2"/>
          <w:numId w:val="1"/>
        </w:numPr>
        <w:jc w:val="both"/>
        <w:rPr>
          <w:rFonts w:ascii="Trebuchet MS" w:hAnsi="Trebuchet MS"/>
        </w:rPr>
      </w:pPr>
      <w:r w:rsidRPr="00731F7C">
        <w:rPr>
          <w:rFonts w:ascii="Trebuchet MS" w:hAnsi="Trebuchet MS"/>
        </w:rPr>
        <w:t>Įrangos montavimo sprendimai turi būti suderinti su Užsakovu prieš pradedant montavimo darbus.</w:t>
      </w:r>
    </w:p>
    <w:p w14:paraId="28166012" w14:textId="29C2C155" w:rsidR="00802ACB" w:rsidRPr="00731F7C" w:rsidRDefault="00802ACB" w:rsidP="002A7E2F">
      <w:pPr>
        <w:pStyle w:val="ListParagraph"/>
        <w:numPr>
          <w:ilvl w:val="1"/>
          <w:numId w:val="1"/>
        </w:numPr>
        <w:jc w:val="both"/>
        <w:rPr>
          <w:rFonts w:ascii="Trebuchet MS" w:hAnsi="Trebuchet MS"/>
        </w:rPr>
      </w:pPr>
      <w:r w:rsidRPr="00731F7C">
        <w:rPr>
          <w:rFonts w:ascii="Trebuchet MS" w:hAnsi="Trebuchet MS"/>
        </w:rPr>
        <w:t>Sistemos valdymas ir integracija</w:t>
      </w:r>
    </w:p>
    <w:p w14:paraId="4E278DA8" w14:textId="18E1AEAA" w:rsidR="00802ACB" w:rsidRPr="00731F7C" w:rsidRDefault="00802ACB" w:rsidP="002A7E2F">
      <w:pPr>
        <w:pStyle w:val="ListParagraph"/>
        <w:numPr>
          <w:ilvl w:val="2"/>
          <w:numId w:val="1"/>
        </w:numPr>
        <w:jc w:val="both"/>
        <w:rPr>
          <w:rFonts w:ascii="Trebuchet MS" w:hAnsi="Trebuchet MS"/>
        </w:rPr>
      </w:pPr>
      <w:r w:rsidRPr="00731F7C">
        <w:rPr>
          <w:rFonts w:ascii="Trebuchet MS" w:hAnsi="Trebuchet MS"/>
        </w:rPr>
        <w:t>Eilių valdymo sistemos nuostatų keitimai turi būti atliekami nuotoliniu būdu naudojant gamintojo programinę įrangą</w:t>
      </w:r>
      <w:r w:rsidR="00BD7E5E" w:rsidRPr="00731F7C">
        <w:rPr>
          <w:rFonts w:ascii="Trebuchet MS" w:hAnsi="Trebuchet MS"/>
        </w:rPr>
        <w:t xml:space="preserve"> ar interneto naršyklę</w:t>
      </w:r>
      <w:r w:rsidRPr="00731F7C">
        <w:rPr>
          <w:rFonts w:ascii="Trebuchet MS" w:hAnsi="Trebuchet MS"/>
        </w:rPr>
        <w:t>, nestabdant sistemos darbo.</w:t>
      </w:r>
    </w:p>
    <w:p w14:paraId="7706F425" w14:textId="3ABE4E59" w:rsidR="00802ACB" w:rsidRPr="00731F7C" w:rsidRDefault="00802ACB" w:rsidP="002A7E2F">
      <w:pPr>
        <w:pStyle w:val="ListParagraph"/>
        <w:numPr>
          <w:ilvl w:val="2"/>
          <w:numId w:val="1"/>
        </w:numPr>
        <w:jc w:val="both"/>
        <w:rPr>
          <w:rFonts w:ascii="Trebuchet MS" w:hAnsi="Trebuchet MS"/>
        </w:rPr>
      </w:pPr>
      <w:r w:rsidRPr="00731F7C">
        <w:rPr>
          <w:rFonts w:ascii="Trebuchet MS" w:hAnsi="Trebuchet MS"/>
        </w:rPr>
        <w:t>Programinė įranga turi būti integruota su Perkančiosios organizacijos POLIS informacine sistema per REST API</w:t>
      </w:r>
      <w:r w:rsidR="0034681B" w:rsidRPr="00731F7C">
        <w:rPr>
          <w:rFonts w:ascii="Trebuchet MS" w:hAnsi="Trebuchet MS"/>
        </w:rPr>
        <w:t xml:space="preserve"> užtikrinant šias funkcijas:</w:t>
      </w:r>
    </w:p>
    <w:p w14:paraId="247D356C" w14:textId="49EF66E4" w:rsidR="008842B6" w:rsidRPr="00731F7C" w:rsidRDefault="002121BB" w:rsidP="002A7E2F">
      <w:pPr>
        <w:pStyle w:val="ListParagraph"/>
        <w:numPr>
          <w:ilvl w:val="3"/>
          <w:numId w:val="1"/>
        </w:numPr>
        <w:jc w:val="both"/>
        <w:rPr>
          <w:rFonts w:ascii="Trebuchet MS" w:hAnsi="Trebuchet MS"/>
        </w:rPr>
      </w:pPr>
      <w:r w:rsidRPr="00731F7C">
        <w:rPr>
          <w:rFonts w:ascii="Trebuchet MS" w:hAnsi="Trebuchet MS"/>
        </w:rPr>
        <w:t>Pacientų registracijų informacijos gavimas ir atvaizdavimas, įskaitant šiuos duomenis:</w:t>
      </w:r>
    </w:p>
    <w:p w14:paraId="5CEF6695" w14:textId="64B66B7C" w:rsidR="002121BB" w:rsidRPr="00731F7C" w:rsidRDefault="002121BB" w:rsidP="002A7E2F">
      <w:pPr>
        <w:pStyle w:val="ListParagraph"/>
        <w:numPr>
          <w:ilvl w:val="4"/>
          <w:numId w:val="1"/>
        </w:numPr>
        <w:jc w:val="both"/>
        <w:rPr>
          <w:rFonts w:ascii="Trebuchet MS" w:hAnsi="Trebuchet MS"/>
        </w:rPr>
      </w:pPr>
      <w:r w:rsidRPr="00731F7C">
        <w:rPr>
          <w:rFonts w:ascii="Trebuchet MS" w:hAnsi="Trebuchet MS"/>
        </w:rPr>
        <w:t>paciento vardą ir pavardę;</w:t>
      </w:r>
    </w:p>
    <w:p w14:paraId="3AB88EFE" w14:textId="449AC3A7" w:rsidR="002121BB" w:rsidRPr="00731F7C" w:rsidRDefault="002121BB" w:rsidP="002A7E2F">
      <w:pPr>
        <w:pStyle w:val="ListParagraph"/>
        <w:numPr>
          <w:ilvl w:val="4"/>
          <w:numId w:val="1"/>
        </w:numPr>
        <w:jc w:val="both"/>
        <w:rPr>
          <w:rFonts w:ascii="Trebuchet MS" w:hAnsi="Trebuchet MS"/>
        </w:rPr>
      </w:pPr>
      <w:r w:rsidRPr="00731F7C">
        <w:rPr>
          <w:rFonts w:ascii="Trebuchet MS" w:hAnsi="Trebuchet MS"/>
        </w:rPr>
        <w:t>registracijos laiką;</w:t>
      </w:r>
    </w:p>
    <w:p w14:paraId="32BF71DC" w14:textId="4DAA92C6" w:rsidR="002121BB" w:rsidRPr="00731F7C" w:rsidRDefault="002121BB" w:rsidP="002A7E2F">
      <w:pPr>
        <w:pStyle w:val="ListParagraph"/>
        <w:numPr>
          <w:ilvl w:val="4"/>
          <w:numId w:val="1"/>
        </w:numPr>
        <w:jc w:val="both"/>
        <w:rPr>
          <w:rFonts w:ascii="Trebuchet MS" w:hAnsi="Trebuchet MS"/>
        </w:rPr>
      </w:pPr>
      <w:r w:rsidRPr="00731F7C">
        <w:rPr>
          <w:rFonts w:ascii="Trebuchet MS" w:hAnsi="Trebuchet MS"/>
        </w:rPr>
        <w:t>registracijos tipą (į taloną arba į nenumatytų pacientų sąrašą);</w:t>
      </w:r>
    </w:p>
    <w:p w14:paraId="1E791C9B" w14:textId="08ACF98F" w:rsidR="002121BB" w:rsidRPr="00731F7C" w:rsidRDefault="00E93BD9" w:rsidP="002A7E2F">
      <w:pPr>
        <w:pStyle w:val="ListParagraph"/>
        <w:numPr>
          <w:ilvl w:val="4"/>
          <w:numId w:val="1"/>
        </w:numPr>
        <w:jc w:val="both"/>
        <w:rPr>
          <w:rFonts w:ascii="Trebuchet MS" w:hAnsi="Trebuchet MS"/>
        </w:rPr>
      </w:pPr>
      <w:r w:rsidRPr="00731F7C">
        <w:rPr>
          <w:rFonts w:ascii="Trebuchet MS" w:hAnsi="Trebuchet MS"/>
        </w:rPr>
        <w:t>registracijos į darbo vietą identifikatorių</w:t>
      </w:r>
      <w:r w:rsidR="002121BB" w:rsidRPr="00731F7C">
        <w:rPr>
          <w:rFonts w:ascii="Trebuchet MS" w:hAnsi="Trebuchet MS"/>
        </w:rPr>
        <w:t>.</w:t>
      </w:r>
    </w:p>
    <w:p w14:paraId="0315AB72" w14:textId="04651870" w:rsidR="00DE7883" w:rsidRPr="00731F7C" w:rsidRDefault="00E23FB0" w:rsidP="002A7E2F">
      <w:pPr>
        <w:pStyle w:val="ListParagraph"/>
        <w:numPr>
          <w:ilvl w:val="3"/>
          <w:numId w:val="1"/>
        </w:numPr>
        <w:jc w:val="both"/>
        <w:rPr>
          <w:rFonts w:ascii="Trebuchet MS" w:hAnsi="Trebuchet MS"/>
        </w:rPr>
      </w:pPr>
      <w:r w:rsidRPr="00731F7C">
        <w:rPr>
          <w:rFonts w:ascii="Trebuchet MS" w:hAnsi="Trebuchet MS"/>
        </w:rPr>
        <w:t>Pacientų identifikavimas savitarnos terminale pagal POLIS sistemoje esančią registraciją, naudojant asmens kodą. Sistema turi gebėti atpažinti, ar pacientas turi galiojančią rezervaciją, ir pateikti atitinkamą registracijos meniu.</w:t>
      </w:r>
    </w:p>
    <w:p w14:paraId="539C5D2E" w14:textId="4437587E" w:rsidR="00E23FB0" w:rsidRPr="00731F7C" w:rsidRDefault="00E23FB0" w:rsidP="002A7E2F">
      <w:pPr>
        <w:pStyle w:val="ListParagraph"/>
        <w:numPr>
          <w:ilvl w:val="3"/>
          <w:numId w:val="1"/>
        </w:numPr>
        <w:jc w:val="both"/>
        <w:rPr>
          <w:rFonts w:ascii="Trebuchet MS" w:hAnsi="Trebuchet MS"/>
        </w:rPr>
      </w:pPr>
      <w:r w:rsidRPr="00731F7C">
        <w:rPr>
          <w:rFonts w:ascii="Trebuchet MS" w:hAnsi="Trebuchet MS"/>
        </w:rPr>
        <w:t>Darbo vietų (specialistų) informacijos gavimas ir atvaizdavimas, įskaitant:</w:t>
      </w:r>
    </w:p>
    <w:p w14:paraId="136BC798" w14:textId="77777777" w:rsidR="00961EB7" w:rsidRPr="00731F7C" w:rsidRDefault="00E23FB0" w:rsidP="002A7E2F">
      <w:pPr>
        <w:pStyle w:val="ListParagraph"/>
        <w:numPr>
          <w:ilvl w:val="4"/>
          <w:numId w:val="1"/>
        </w:numPr>
        <w:jc w:val="both"/>
        <w:rPr>
          <w:rFonts w:ascii="Trebuchet MS" w:hAnsi="Trebuchet MS"/>
        </w:rPr>
      </w:pPr>
      <w:r w:rsidRPr="00731F7C">
        <w:rPr>
          <w:rFonts w:ascii="Trebuchet MS" w:hAnsi="Trebuchet MS"/>
        </w:rPr>
        <w:t>darbuotojo vardą</w:t>
      </w:r>
    </w:p>
    <w:p w14:paraId="50EF5068" w14:textId="77777777" w:rsidR="00961EB7" w:rsidRPr="00731F7C" w:rsidRDefault="00961EB7" w:rsidP="002A7E2F">
      <w:pPr>
        <w:pStyle w:val="ListParagraph"/>
        <w:numPr>
          <w:ilvl w:val="4"/>
          <w:numId w:val="1"/>
        </w:numPr>
        <w:jc w:val="both"/>
        <w:rPr>
          <w:rFonts w:ascii="Trebuchet MS" w:hAnsi="Trebuchet MS"/>
        </w:rPr>
      </w:pPr>
      <w:r w:rsidRPr="00731F7C">
        <w:rPr>
          <w:rFonts w:ascii="Trebuchet MS" w:hAnsi="Trebuchet MS"/>
        </w:rPr>
        <w:t>darbuotojo</w:t>
      </w:r>
      <w:r w:rsidR="00E23FB0" w:rsidRPr="00731F7C">
        <w:rPr>
          <w:rFonts w:ascii="Trebuchet MS" w:hAnsi="Trebuchet MS"/>
        </w:rPr>
        <w:t xml:space="preserve"> pavardę</w:t>
      </w:r>
    </w:p>
    <w:p w14:paraId="3DEACA71" w14:textId="7C0C48A7" w:rsidR="00E23FB0" w:rsidRPr="00731F7C" w:rsidRDefault="00961EB7" w:rsidP="002A7E2F">
      <w:pPr>
        <w:pStyle w:val="ListParagraph"/>
        <w:numPr>
          <w:ilvl w:val="4"/>
          <w:numId w:val="1"/>
        </w:numPr>
        <w:jc w:val="both"/>
        <w:rPr>
          <w:rFonts w:ascii="Trebuchet MS" w:hAnsi="Trebuchet MS"/>
        </w:rPr>
      </w:pPr>
      <w:r w:rsidRPr="00731F7C">
        <w:rPr>
          <w:rFonts w:ascii="Trebuchet MS" w:hAnsi="Trebuchet MS"/>
        </w:rPr>
        <w:t>darbuotojo</w:t>
      </w:r>
      <w:r w:rsidR="00E23FB0" w:rsidRPr="00731F7C">
        <w:rPr>
          <w:rFonts w:ascii="Trebuchet MS" w:hAnsi="Trebuchet MS"/>
        </w:rPr>
        <w:t xml:space="preserve"> specialybę</w:t>
      </w:r>
    </w:p>
    <w:p w14:paraId="4BBD5209" w14:textId="514D9A03" w:rsidR="00FC287D" w:rsidRPr="00731F7C" w:rsidRDefault="00FC287D" w:rsidP="002A7E2F">
      <w:pPr>
        <w:pStyle w:val="ListParagraph"/>
        <w:numPr>
          <w:ilvl w:val="4"/>
          <w:numId w:val="1"/>
        </w:numPr>
        <w:jc w:val="both"/>
        <w:rPr>
          <w:rFonts w:ascii="Trebuchet MS" w:hAnsi="Trebuchet MS"/>
        </w:rPr>
      </w:pPr>
      <w:r w:rsidRPr="00731F7C">
        <w:rPr>
          <w:rFonts w:ascii="Trebuchet MS" w:hAnsi="Trebuchet MS"/>
        </w:rPr>
        <w:t>darbuotojo darbo grafiką</w:t>
      </w:r>
    </w:p>
    <w:p w14:paraId="35D46811" w14:textId="21E02C58" w:rsidR="00802ACB" w:rsidRPr="00731F7C" w:rsidRDefault="00802ACB" w:rsidP="002A7E2F">
      <w:pPr>
        <w:pStyle w:val="ListParagraph"/>
        <w:numPr>
          <w:ilvl w:val="2"/>
          <w:numId w:val="1"/>
        </w:numPr>
        <w:jc w:val="both"/>
        <w:rPr>
          <w:rFonts w:ascii="Trebuchet MS" w:hAnsi="Trebuchet MS"/>
        </w:rPr>
      </w:pPr>
      <w:r w:rsidRPr="00731F7C">
        <w:rPr>
          <w:rFonts w:ascii="Trebuchet MS" w:hAnsi="Trebuchet MS"/>
        </w:rPr>
        <w:t xml:space="preserve">Duomenų apsikeitimui turi būti naudojamas saugus API autorizacijos </w:t>
      </w:r>
      <w:proofErr w:type="spellStart"/>
      <w:r w:rsidRPr="00731F7C">
        <w:rPr>
          <w:rFonts w:ascii="Trebuchet MS" w:hAnsi="Trebuchet MS"/>
        </w:rPr>
        <w:t>token</w:t>
      </w:r>
      <w:proofErr w:type="spellEnd"/>
      <w:r w:rsidRPr="00731F7C">
        <w:rPr>
          <w:rFonts w:ascii="Trebuchet MS" w:hAnsi="Trebuchet MS"/>
        </w:rPr>
        <w:t xml:space="preserve"> autentifikacijos metodas.</w:t>
      </w:r>
    </w:p>
    <w:p w14:paraId="0758D65F" w14:textId="7234794E" w:rsidR="009E2F03" w:rsidRPr="00731F7C" w:rsidRDefault="009E2F03" w:rsidP="002A7E2F">
      <w:pPr>
        <w:pStyle w:val="ListParagraph"/>
        <w:numPr>
          <w:ilvl w:val="2"/>
          <w:numId w:val="1"/>
        </w:numPr>
        <w:jc w:val="both"/>
        <w:rPr>
          <w:rFonts w:ascii="Trebuchet MS" w:hAnsi="Trebuchet MS"/>
        </w:rPr>
      </w:pPr>
      <w:r w:rsidRPr="00731F7C">
        <w:rPr>
          <w:rFonts w:ascii="Trebuchet MS" w:hAnsi="Trebuchet MS"/>
        </w:rPr>
        <w:lastRenderedPageBreak/>
        <w:t>Sistema turi gebėti automatiškai atrinkti ir importuoti POLIS darbo vietas pagal nustatytus požymius (</w:t>
      </w:r>
      <w:r w:rsidR="00E81BF4" w:rsidRPr="00731F7C">
        <w:rPr>
          <w:rFonts w:ascii="Trebuchet MS" w:hAnsi="Trebuchet MS"/>
        </w:rPr>
        <w:t>padalinį, skyrių</w:t>
      </w:r>
      <w:r w:rsidRPr="00731F7C">
        <w:rPr>
          <w:rFonts w:ascii="Trebuchet MS" w:hAnsi="Trebuchet MS"/>
        </w:rPr>
        <w:t>).</w:t>
      </w:r>
    </w:p>
    <w:p w14:paraId="18E42AC0" w14:textId="77777777" w:rsidR="00D21765" w:rsidRPr="00731F7C" w:rsidRDefault="00D21765" w:rsidP="002A7E2F">
      <w:pPr>
        <w:pStyle w:val="ListParagraph"/>
        <w:numPr>
          <w:ilvl w:val="2"/>
          <w:numId w:val="1"/>
        </w:numPr>
        <w:jc w:val="both"/>
        <w:rPr>
          <w:rFonts w:ascii="Trebuchet MS" w:hAnsi="Trebuchet MS"/>
        </w:rPr>
      </w:pPr>
      <w:r w:rsidRPr="00731F7C">
        <w:rPr>
          <w:rFonts w:ascii="Trebuchet MS" w:hAnsi="Trebuchet MS"/>
        </w:rPr>
        <w:t>Sistema privalo automatiškai atnaujinti per POLIS API gaunamą informaciją (registracijos, būsenos, darbo vietos) ne rečiau kaip kas 10 s, o sinchronizacijos vėlinimas nuo pokyčio POLIS sistemoje neturi viršyti 30 s.</w:t>
      </w:r>
    </w:p>
    <w:p w14:paraId="1DED1F56" w14:textId="0448D933" w:rsidR="00D21765" w:rsidRPr="00731F7C" w:rsidRDefault="00D21765" w:rsidP="002A7E2F">
      <w:pPr>
        <w:pStyle w:val="ListParagraph"/>
        <w:numPr>
          <w:ilvl w:val="2"/>
          <w:numId w:val="1"/>
        </w:numPr>
        <w:jc w:val="both"/>
        <w:rPr>
          <w:rFonts w:ascii="Trebuchet MS" w:hAnsi="Trebuchet MS"/>
        </w:rPr>
      </w:pPr>
      <w:r w:rsidRPr="00731F7C">
        <w:rPr>
          <w:rFonts w:ascii="Trebuchet MS" w:hAnsi="Trebuchet MS"/>
        </w:rPr>
        <w:t>Po ryšio sutrikimo visi pokyčiai turi būti atkurti (</w:t>
      </w:r>
      <w:proofErr w:type="spellStart"/>
      <w:r w:rsidRPr="00731F7C">
        <w:rPr>
          <w:rFonts w:ascii="Trebuchet MS" w:hAnsi="Trebuchet MS"/>
        </w:rPr>
        <w:t>replay</w:t>
      </w:r>
      <w:proofErr w:type="spellEnd"/>
      <w:r w:rsidRPr="00731F7C">
        <w:rPr>
          <w:rFonts w:ascii="Trebuchet MS" w:hAnsi="Trebuchet MS"/>
        </w:rPr>
        <w:t xml:space="preserve">) per 5 min., užtikrinant įrašų </w:t>
      </w:r>
      <w:proofErr w:type="spellStart"/>
      <w:r w:rsidRPr="00731F7C">
        <w:rPr>
          <w:rFonts w:ascii="Trebuchet MS" w:hAnsi="Trebuchet MS"/>
        </w:rPr>
        <w:t>idempotentiškumą</w:t>
      </w:r>
      <w:proofErr w:type="spellEnd"/>
      <w:r w:rsidRPr="00731F7C">
        <w:rPr>
          <w:rFonts w:ascii="Trebuchet MS" w:hAnsi="Trebuchet MS"/>
        </w:rPr>
        <w:t xml:space="preserve"> (be dublikatų).</w:t>
      </w:r>
    </w:p>
    <w:p w14:paraId="2C04731E" w14:textId="6B411F3D" w:rsidR="006C78B1" w:rsidRPr="00731F7C" w:rsidRDefault="006C78B1" w:rsidP="002A7E2F">
      <w:pPr>
        <w:pStyle w:val="ListParagraph"/>
        <w:numPr>
          <w:ilvl w:val="2"/>
          <w:numId w:val="1"/>
        </w:numPr>
        <w:jc w:val="both"/>
        <w:rPr>
          <w:rFonts w:ascii="Trebuchet MS" w:hAnsi="Trebuchet MS"/>
        </w:rPr>
      </w:pPr>
      <w:r w:rsidRPr="00731F7C">
        <w:rPr>
          <w:rFonts w:ascii="Trebuchet MS" w:hAnsi="Trebuchet MS"/>
        </w:rPr>
        <w:t>Laiko kontrolė išduodant bilietą</w:t>
      </w:r>
    </w:p>
    <w:p w14:paraId="6529856B" w14:textId="5B850E74" w:rsidR="00902C61" w:rsidRPr="00731F7C" w:rsidRDefault="00902C61" w:rsidP="002A7E2F">
      <w:pPr>
        <w:pStyle w:val="ListParagraph"/>
        <w:numPr>
          <w:ilvl w:val="3"/>
          <w:numId w:val="1"/>
        </w:numPr>
        <w:jc w:val="both"/>
        <w:rPr>
          <w:rFonts w:ascii="Trebuchet MS" w:hAnsi="Trebuchet MS"/>
        </w:rPr>
      </w:pPr>
      <w:r w:rsidRPr="00731F7C">
        <w:rPr>
          <w:rFonts w:ascii="Trebuchet MS" w:hAnsi="Trebuchet MS"/>
        </w:rPr>
        <w:t xml:space="preserve">Jei paciento atvykimo laikas yra daugiau kaip 15 min. iki jo registracijos laiko POLIS sistemoje, bilietas neišduodamas; terminale pateikiamas </w:t>
      </w:r>
      <w:proofErr w:type="spellStart"/>
      <w:r w:rsidRPr="00731F7C">
        <w:rPr>
          <w:rFonts w:ascii="Trebuchet MS" w:hAnsi="Trebuchet MS"/>
        </w:rPr>
        <w:t>pranešimas:„Atvykote</w:t>
      </w:r>
      <w:proofErr w:type="spellEnd"/>
      <w:r w:rsidRPr="00731F7C">
        <w:rPr>
          <w:rFonts w:ascii="Trebuchet MS" w:hAnsi="Trebuchet MS"/>
        </w:rPr>
        <w:t xml:space="preserve"> per anksti. Bilietas galės būti išduotas nuo [HH:MM].</w:t>
      </w:r>
      <w:r w:rsidR="00846351" w:rsidRPr="00731F7C">
        <w:rPr>
          <w:rFonts w:ascii="Trebuchet MS" w:hAnsi="Trebuchet MS"/>
        </w:rPr>
        <w:t xml:space="preserve"> </w:t>
      </w:r>
      <w:r w:rsidRPr="00731F7C">
        <w:rPr>
          <w:rFonts w:ascii="Trebuchet MS" w:hAnsi="Trebuchet MS"/>
        </w:rPr>
        <w:t>“[HH:MM] – ankstyviausias išdavimo laikas, t. y. registracijos laikas minus 15 min.</w:t>
      </w:r>
    </w:p>
    <w:p w14:paraId="7E21B2E7" w14:textId="10D8B878" w:rsidR="001C1A34" w:rsidRPr="00731F7C" w:rsidRDefault="001C1A34" w:rsidP="002A7E2F">
      <w:pPr>
        <w:pStyle w:val="ListParagraph"/>
        <w:numPr>
          <w:ilvl w:val="3"/>
          <w:numId w:val="1"/>
        </w:numPr>
        <w:jc w:val="both"/>
        <w:rPr>
          <w:rFonts w:ascii="Trebuchet MS" w:hAnsi="Trebuchet MS"/>
        </w:rPr>
      </w:pPr>
      <w:r w:rsidRPr="00731F7C">
        <w:rPr>
          <w:rFonts w:ascii="Trebuchet MS" w:hAnsi="Trebuchet MS"/>
        </w:rPr>
        <w:t>Jei paciento atvykimo laikas yra daugiau kaip 15 min. po jo registracijos laiko POLIS sistemoje, registracija laikoma nebegaliojančia: bilietas neišduodamas, pacientas nukreipiamas į registratūros eilę, o terminale pateikiamas pranešimas:</w:t>
      </w:r>
    </w:p>
    <w:p w14:paraId="554E1579" w14:textId="4F897753" w:rsidR="00902C61" w:rsidRPr="00731F7C" w:rsidRDefault="001C1A34" w:rsidP="002A7E2F">
      <w:pPr>
        <w:pStyle w:val="ListParagraph"/>
        <w:ind w:left="1728"/>
        <w:jc w:val="both"/>
        <w:rPr>
          <w:rFonts w:ascii="Trebuchet MS" w:hAnsi="Trebuchet MS"/>
        </w:rPr>
      </w:pPr>
      <w:r w:rsidRPr="00731F7C">
        <w:rPr>
          <w:rFonts w:ascii="Trebuchet MS" w:hAnsi="Trebuchet MS"/>
        </w:rPr>
        <w:t>„Jūsų vizito laikas praėjo. Prašome kreiptis į registratūrą naujai registracijai.“</w:t>
      </w:r>
    </w:p>
    <w:p w14:paraId="0AE7DABA" w14:textId="538FA9E0" w:rsidR="001A37A5" w:rsidRPr="00731F7C" w:rsidRDefault="001A37A5" w:rsidP="002A7E2F">
      <w:pPr>
        <w:pStyle w:val="ListParagraph"/>
        <w:numPr>
          <w:ilvl w:val="2"/>
          <w:numId w:val="1"/>
        </w:numPr>
        <w:jc w:val="both"/>
        <w:rPr>
          <w:rFonts w:ascii="Trebuchet MS" w:hAnsi="Trebuchet MS"/>
        </w:rPr>
      </w:pPr>
      <w:r w:rsidRPr="00731F7C">
        <w:rPr>
          <w:rFonts w:ascii="Trebuchet MS" w:hAnsi="Trebuchet MS"/>
        </w:rPr>
        <w:t>Perkančioji organizacija pateiks laimėtojui „Polis“ API dokumentaciją bei apmokės integracijai reikiamus pakeitimus „Polis“ sistemos pusėje.</w:t>
      </w:r>
    </w:p>
    <w:p w14:paraId="26556F2B" w14:textId="2853EA1B" w:rsidR="00C369EC" w:rsidRPr="00731F7C" w:rsidRDefault="00DA48C9" w:rsidP="002A7E2F">
      <w:pPr>
        <w:pStyle w:val="ListParagraph"/>
        <w:numPr>
          <w:ilvl w:val="1"/>
          <w:numId w:val="1"/>
        </w:numPr>
        <w:jc w:val="both"/>
        <w:rPr>
          <w:rFonts w:ascii="Trebuchet MS" w:hAnsi="Trebuchet MS"/>
        </w:rPr>
      </w:pPr>
      <w:r w:rsidRPr="00731F7C">
        <w:rPr>
          <w:rFonts w:ascii="Trebuchet MS" w:hAnsi="Trebuchet MS"/>
        </w:rPr>
        <w:t>Pacientų</w:t>
      </w:r>
      <w:r w:rsidR="00C369EC" w:rsidRPr="00731F7C">
        <w:rPr>
          <w:rFonts w:ascii="Trebuchet MS" w:hAnsi="Trebuchet MS"/>
        </w:rPr>
        <w:t xml:space="preserve"> identifikacija</w:t>
      </w:r>
    </w:p>
    <w:p w14:paraId="086F0717" w14:textId="295D239B" w:rsidR="00C369EC" w:rsidRPr="00731F7C" w:rsidRDefault="00DA48C9" w:rsidP="002A7E2F">
      <w:pPr>
        <w:pStyle w:val="ListParagraph"/>
        <w:numPr>
          <w:ilvl w:val="2"/>
          <w:numId w:val="1"/>
        </w:numPr>
        <w:jc w:val="both"/>
        <w:rPr>
          <w:rFonts w:ascii="Trebuchet MS" w:hAnsi="Trebuchet MS"/>
        </w:rPr>
      </w:pPr>
      <w:r w:rsidRPr="00731F7C">
        <w:rPr>
          <w:rFonts w:ascii="Trebuchet MS" w:hAnsi="Trebuchet MS"/>
        </w:rPr>
        <w:t>Pacientas</w:t>
      </w:r>
      <w:r w:rsidR="00C369EC" w:rsidRPr="00731F7C">
        <w:rPr>
          <w:rFonts w:ascii="Trebuchet MS" w:hAnsi="Trebuchet MS"/>
        </w:rPr>
        <w:t>, turintis rezervaciją POLIS sistemoje, turi galėti identifikuotis</w:t>
      </w:r>
      <w:r w:rsidR="007B1326" w:rsidRPr="00731F7C">
        <w:rPr>
          <w:rFonts w:ascii="Trebuchet MS" w:hAnsi="Trebuchet MS"/>
        </w:rPr>
        <w:t xml:space="preserve"> </w:t>
      </w:r>
      <w:r w:rsidR="00D32AF4" w:rsidRPr="00731F7C">
        <w:rPr>
          <w:rFonts w:ascii="Trebuchet MS" w:hAnsi="Trebuchet MS"/>
        </w:rPr>
        <w:t>savitarnos terminale</w:t>
      </w:r>
      <w:r w:rsidR="00C369EC" w:rsidRPr="00731F7C">
        <w:rPr>
          <w:rFonts w:ascii="Trebuchet MS" w:hAnsi="Trebuchet MS"/>
        </w:rPr>
        <w:t>:</w:t>
      </w:r>
    </w:p>
    <w:p w14:paraId="3A312D53" w14:textId="1D2D3CA2" w:rsidR="00C369EC" w:rsidRPr="00731F7C" w:rsidRDefault="0AB926BF" w:rsidP="002A7E2F">
      <w:pPr>
        <w:pStyle w:val="ListParagraph"/>
        <w:numPr>
          <w:ilvl w:val="3"/>
          <w:numId w:val="1"/>
        </w:numPr>
        <w:jc w:val="both"/>
        <w:rPr>
          <w:rFonts w:ascii="Trebuchet MS" w:hAnsi="Trebuchet MS"/>
        </w:rPr>
      </w:pPr>
      <w:r w:rsidRPr="00731F7C">
        <w:rPr>
          <w:rFonts w:ascii="Trebuchet MS" w:hAnsi="Trebuchet MS"/>
        </w:rPr>
        <w:t>nuskenuodamas ID kortelę savitarnos terminalo brūkšninių kodų skaitytuvu</w:t>
      </w:r>
      <w:r w:rsidR="00BF0CE6" w:rsidRPr="00731F7C">
        <w:rPr>
          <w:rFonts w:ascii="Trebuchet MS" w:hAnsi="Trebuchet MS"/>
        </w:rPr>
        <w:t xml:space="preserve"> ir suvedant asmens kodą ranka</w:t>
      </w:r>
      <w:r w:rsidRPr="00731F7C">
        <w:rPr>
          <w:rFonts w:ascii="Trebuchet MS" w:hAnsi="Trebuchet MS"/>
        </w:rPr>
        <w:t>;</w:t>
      </w:r>
    </w:p>
    <w:p w14:paraId="642D70AA" w14:textId="62699F8A" w:rsidR="00BE764B" w:rsidRPr="00731F7C" w:rsidRDefault="00BE764B" w:rsidP="002A7E2F">
      <w:pPr>
        <w:pStyle w:val="ListParagraph"/>
        <w:numPr>
          <w:ilvl w:val="2"/>
          <w:numId w:val="1"/>
        </w:numPr>
        <w:jc w:val="both"/>
        <w:rPr>
          <w:rFonts w:ascii="Trebuchet MS" w:hAnsi="Trebuchet MS"/>
        </w:rPr>
      </w:pPr>
      <w:r w:rsidRPr="00731F7C">
        <w:rPr>
          <w:rFonts w:ascii="Trebuchet MS" w:hAnsi="Trebuchet MS"/>
        </w:rPr>
        <w:t>Jei identifikacija nepavyksta, bilietas negali būti spausdinamas. Terminale turi būti pateikiama su Perkančiąja organizacija suderinta tekstinė informacija apie priežastis ir tolimesni</w:t>
      </w:r>
      <w:r w:rsidR="00CF45A1" w:rsidRPr="00731F7C">
        <w:rPr>
          <w:rFonts w:ascii="Trebuchet MS" w:hAnsi="Trebuchet MS"/>
        </w:rPr>
        <w:t>ų</w:t>
      </w:r>
      <w:r w:rsidRPr="00731F7C">
        <w:rPr>
          <w:rFonts w:ascii="Trebuchet MS" w:hAnsi="Trebuchet MS"/>
        </w:rPr>
        <w:t xml:space="preserve"> veiksm</w:t>
      </w:r>
      <w:r w:rsidR="00CF45A1" w:rsidRPr="00731F7C">
        <w:rPr>
          <w:rFonts w:ascii="Trebuchet MS" w:hAnsi="Trebuchet MS"/>
        </w:rPr>
        <w:t>ų logika</w:t>
      </w:r>
      <w:r w:rsidRPr="00731F7C">
        <w:rPr>
          <w:rFonts w:ascii="Trebuchet MS" w:hAnsi="Trebuchet MS"/>
        </w:rPr>
        <w:t>.</w:t>
      </w:r>
    </w:p>
    <w:p w14:paraId="2FAA2661" w14:textId="0E25D9B2" w:rsidR="00BE764B" w:rsidRPr="00731F7C" w:rsidRDefault="00BE764B" w:rsidP="002A7E2F">
      <w:pPr>
        <w:pStyle w:val="ListParagraph"/>
        <w:numPr>
          <w:ilvl w:val="2"/>
          <w:numId w:val="1"/>
        </w:numPr>
        <w:jc w:val="both"/>
        <w:rPr>
          <w:rFonts w:ascii="Trebuchet MS" w:hAnsi="Trebuchet MS"/>
        </w:rPr>
      </w:pPr>
      <w:r w:rsidRPr="00731F7C">
        <w:rPr>
          <w:rFonts w:ascii="Trebuchet MS" w:hAnsi="Trebuchet MS"/>
        </w:rPr>
        <w:t xml:space="preserve">Jei </w:t>
      </w:r>
      <w:r w:rsidR="00DA48C9" w:rsidRPr="00731F7C">
        <w:rPr>
          <w:rFonts w:ascii="Trebuchet MS" w:hAnsi="Trebuchet MS"/>
        </w:rPr>
        <w:t>pacientas</w:t>
      </w:r>
      <w:r w:rsidRPr="00731F7C">
        <w:rPr>
          <w:rFonts w:ascii="Trebuchet MS" w:hAnsi="Trebuchet MS"/>
        </w:rPr>
        <w:t xml:space="preserve"> turi vieną rezervaciją – turi būti rodomas individualus rezervacijos meniu su patvirtinimo mygtuku, kuriame nurodoma vizito informacija ir laikas.</w:t>
      </w:r>
    </w:p>
    <w:p w14:paraId="64816840" w14:textId="3FC08A0B" w:rsidR="00BE764B" w:rsidRPr="00731F7C" w:rsidRDefault="00BE764B" w:rsidP="002A7E2F">
      <w:pPr>
        <w:pStyle w:val="ListParagraph"/>
        <w:numPr>
          <w:ilvl w:val="2"/>
          <w:numId w:val="1"/>
        </w:numPr>
        <w:jc w:val="both"/>
        <w:rPr>
          <w:rFonts w:ascii="Trebuchet MS" w:hAnsi="Trebuchet MS"/>
        </w:rPr>
      </w:pPr>
      <w:r w:rsidRPr="00731F7C">
        <w:rPr>
          <w:rFonts w:ascii="Trebuchet MS" w:hAnsi="Trebuchet MS"/>
        </w:rPr>
        <w:t xml:space="preserve">Jei </w:t>
      </w:r>
      <w:r w:rsidR="00DA48C9" w:rsidRPr="00731F7C">
        <w:rPr>
          <w:rFonts w:ascii="Trebuchet MS" w:hAnsi="Trebuchet MS"/>
        </w:rPr>
        <w:t>pacientas</w:t>
      </w:r>
      <w:r w:rsidRPr="00731F7C">
        <w:rPr>
          <w:rFonts w:ascii="Trebuchet MS" w:hAnsi="Trebuchet MS"/>
        </w:rPr>
        <w:t xml:space="preserve"> turi kelias rezervacijas – turi būti rodomas individualus rezervacijos meniu su visų tos dienos rezervacijų patvirtinimo mygtukais ir jų informacija.</w:t>
      </w:r>
    </w:p>
    <w:p w14:paraId="31C22405" w14:textId="75AB4A35" w:rsidR="00593CB9" w:rsidRPr="00731F7C" w:rsidRDefault="4EF4213C" w:rsidP="002A7E2F">
      <w:pPr>
        <w:pStyle w:val="ListParagraph"/>
        <w:numPr>
          <w:ilvl w:val="2"/>
          <w:numId w:val="1"/>
        </w:numPr>
        <w:jc w:val="both"/>
        <w:rPr>
          <w:rFonts w:ascii="Trebuchet MS" w:hAnsi="Trebuchet MS"/>
        </w:rPr>
      </w:pPr>
      <w:r w:rsidRPr="00731F7C">
        <w:rPr>
          <w:rFonts w:ascii="Trebuchet MS" w:hAnsi="Trebuchet MS"/>
        </w:rPr>
        <w:t xml:space="preserve">Paspaudus patvirtinimo mygtuką turi būti atspausdinamas </w:t>
      </w:r>
      <w:r w:rsidR="00854EED" w:rsidRPr="00731F7C">
        <w:rPr>
          <w:rFonts w:ascii="Trebuchet MS" w:hAnsi="Trebuchet MS"/>
        </w:rPr>
        <w:t xml:space="preserve">bilieto numeris </w:t>
      </w:r>
      <w:r w:rsidR="00DA26D9" w:rsidRPr="00731F7C">
        <w:rPr>
          <w:rFonts w:ascii="Trebuchet MS" w:hAnsi="Trebuchet MS"/>
        </w:rPr>
        <w:t>ir kita su perkančiąja organizacija su</w:t>
      </w:r>
      <w:r w:rsidR="00310E9B" w:rsidRPr="00731F7C">
        <w:rPr>
          <w:rFonts w:ascii="Trebuchet MS" w:hAnsi="Trebuchet MS"/>
        </w:rPr>
        <w:t>derinta inf</w:t>
      </w:r>
      <w:r w:rsidR="00517CBD" w:rsidRPr="00731F7C">
        <w:rPr>
          <w:rFonts w:ascii="Trebuchet MS" w:hAnsi="Trebuchet MS"/>
        </w:rPr>
        <w:t>ormacij</w:t>
      </w:r>
      <w:r w:rsidR="00800549" w:rsidRPr="00731F7C">
        <w:rPr>
          <w:rFonts w:ascii="Trebuchet MS" w:hAnsi="Trebuchet MS"/>
        </w:rPr>
        <w:t xml:space="preserve">a. Pacientas turi </w:t>
      </w:r>
      <w:r w:rsidRPr="00731F7C">
        <w:rPr>
          <w:rFonts w:ascii="Trebuchet MS" w:hAnsi="Trebuchet MS"/>
        </w:rPr>
        <w:t>būti automatiškai nukreiptas į a</w:t>
      </w:r>
      <w:r w:rsidR="158231AF" w:rsidRPr="00731F7C">
        <w:rPr>
          <w:rFonts w:ascii="Trebuchet MS" w:hAnsi="Trebuchet MS"/>
        </w:rPr>
        <w:t xml:space="preserve">titinkamą </w:t>
      </w:r>
      <w:r w:rsidRPr="00731F7C">
        <w:rPr>
          <w:rFonts w:ascii="Trebuchet MS" w:hAnsi="Trebuchet MS"/>
        </w:rPr>
        <w:t>eilę.</w:t>
      </w:r>
    </w:p>
    <w:p w14:paraId="51B6E822" w14:textId="57975701" w:rsidR="00C4410F" w:rsidRPr="00731F7C" w:rsidRDefault="008D17E3" w:rsidP="002A7E2F">
      <w:pPr>
        <w:pStyle w:val="ListParagraph"/>
        <w:numPr>
          <w:ilvl w:val="1"/>
          <w:numId w:val="1"/>
        </w:numPr>
        <w:jc w:val="both"/>
        <w:rPr>
          <w:rFonts w:ascii="Trebuchet MS" w:hAnsi="Trebuchet MS"/>
        </w:rPr>
      </w:pPr>
      <w:r w:rsidRPr="00731F7C">
        <w:rPr>
          <w:rFonts w:ascii="Trebuchet MS" w:hAnsi="Trebuchet MS"/>
        </w:rPr>
        <w:t>Duomenų saugojimas ir statistika</w:t>
      </w:r>
    </w:p>
    <w:p w14:paraId="464F11E6" w14:textId="30969D94" w:rsidR="008D17E3" w:rsidRPr="00731F7C" w:rsidRDefault="103D6999" w:rsidP="002A7E2F">
      <w:pPr>
        <w:pStyle w:val="ListParagraph"/>
        <w:numPr>
          <w:ilvl w:val="2"/>
          <w:numId w:val="1"/>
        </w:numPr>
        <w:jc w:val="both"/>
        <w:rPr>
          <w:rFonts w:ascii="Trebuchet MS" w:hAnsi="Trebuchet MS"/>
        </w:rPr>
      </w:pPr>
      <w:r w:rsidRPr="00731F7C">
        <w:rPr>
          <w:rFonts w:ascii="Trebuchet MS" w:hAnsi="Trebuchet MS"/>
        </w:rPr>
        <w:t xml:space="preserve">Visa informacija apie </w:t>
      </w:r>
      <w:r w:rsidR="00DA48C9" w:rsidRPr="00731F7C">
        <w:rPr>
          <w:rFonts w:ascii="Trebuchet MS" w:hAnsi="Trebuchet MS"/>
        </w:rPr>
        <w:t>pacientų</w:t>
      </w:r>
      <w:r w:rsidRPr="00731F7C">
        <w:rPr>
          <w:rFonts w:ascii="Trebuchet MS" w:hAnsi="Trebuchet MS"/>
        </w:rPr>
        <w:t xml:space="preserve"> srautus ir aptarnavimą turi būti saugoma eilių valdymo sistemos duomenų bazėje ir centralizuotoje statistinių duomenų bazėje.</w:t>
      </w:r>
    </w:p>
    <w:p w14:paraId="57D872C0" w14:textId="78E2BD5E" w:rsidR="00864AE3" w:rsidRPr="00731F7C" w:rsidRDefault="00864AE3" w:rsidP="002A7E2F">
      <w:pPr>
        <w:pStyle w:val="ListParagraph"/>
        <w:numPr>
          <w:ilvl w:val="2"/>
          <w:numId w:val="1"/>
        </w:numPr>
        <w:jc w:val="both"/>
        <w:rPr>
          <w:rFonts w:ascii="Trebuchet MS" w:hAnsi="Trebuchet MS"/>
        </w:rPr>
      </w:pPr>
      <w:r w:rsidRPr="00731F7C">
        <w:rPr>
          <w:rFonts w:ascii="Trebuchet MS" w:hAnsi="Trebuchet MS"/>
        </w:rPr>
        <w:t>Statistinės ataskaitos turi būti pasiekiamos nuotoliniu būdu naudojant gamintojo programinę įrangą</w:t>
      </w:r>
      <w:r w:rsidR="005B1737" w:rsidRPr="00731F7C">
        <w:rPr>
          <w:rFonts w:ascii="Trebuchet MS" w:hAnsi="Trebuchet MS"/>
        </w:rPr>
        <w:t xml:space="preserve"> ar naršyklę</w:t>
      </w:r>
      <w:r w:rsidRPr="00731F7C">
        <w:rPr>
          <w:rFonts w:ascii="Trebuchet MS" w:hAnsi="Trebuchet MS"/>
        </w:rPr>
        <w:t>.</w:t>
      </w:r>
    </w:p>
    <w:p w14:paraId="3AC3EAEC" w14:textId="29062A93" w:rsidR="00864AE3" w:rsidRPr="00731F7C" w:rsidRDefault="00864AE3" w:rsidP="002A7E2F">
      <w:pPr>
        <w:pStyle w:val="ListParagraph"/>
        <w:numPr>
          <w:ilvl w:val="2"/>
          <w:numId w:val="1"/>
        </w:numPr>
        <w:jc w:val="both"/>
        <w:rPr>
          <w:rFonts w:ascii="Trebuchet MS" w:hAnsi="Trebuchet MS"/>
        </w:rPr>
      </w:pPr>
      <w:r w:rsidRPr="00731F7C">
        <w:rPr>
          <w:rFonts w:ascii="Trebuchet MS" w:hAnsi="Trebuchet MS"/>
        </w:rPr>
        <w:t>Visų nuostatų valdymas ir visa statistinių ataskaitų informacija turi būti pateikiama lietuvių kalba.</w:t>
      </w:r>
    </w:p>
    <w:p w14:paraId="3A323387" w14:textId="1D293A4D" w:rsidR="00864AE3" w:rsidRPr="00731F7C" w:rsidRDefault="00864AE3" w:rsidP="002A7E2F">
      <w:pPr>
        <w:pStyle w:val="ListParagraph"/>
        <w:numPr>
          <w:ilvl w:val="2"/>
          <w:numId w:val="1"/>
        </w:numPr>
        <w:jc w:val="both"/>
        <w:rPr>
          <w:rFonts w:ascii="Trebuchet MS" w:hAnsi="Trebuchet MS"/>
        </w:rPr>
      </w:pPr>
      <w:r w:rsidRPr="00731F7C">
        <w:rPr>
          <w:rFonts w:ascii="Trebuchet MS" w:hAnsi="Trebuchet MS"/>
        </w:rPr>
        <w:t>Statistinės ataskaitos turi būti eksportuojamos į Excel ir PDF formatus be trečiųjų šalių programinės įrangos.</w:t>
      </w:r>
    </w:p>
    <w:p w14:paraId="28EE0C26" w14:textId="2A6169C1" w:rsidR="00864AE3" w:rsidRPr="00731F7C" w:rsidRDefault="00864AE3" w:rsidP="002A7E2F">
      <w:pPr>
        <w:pStyle w:val="ListParagraph"/>
        <w:numPr>
          <w:ilvl w:val="2"/>
          <w:numId w:val="1"/>
        </w:numPr>
        <w:jc w:val="both"/>
        <w:rPr>
          <w:rFonts w:ascii="Trebuchet MS" w:hAnsi="Trebuchet MS"/>
        </w:rPr>
      </w:pPr>
      <w:r w:rsidRPr="00731F7C">
        <w:rPr>
          <w:rFonts w:ascii="Trebuchet MS" w:hAnsi="Trebuchet MS"/>
        </w:rPr>
        <w:t>Statistinė informacija turi būti pateikiama grafiškai (pyrago diagrama, stulpeliai, 3D) arba lentelės pavidalu pagal vartotojo pasirinkimą.</w:t>
      </w:r>
    </w:p>
    <w:p w14:paraId="32FB9711" w14:textId="44647E71" w:rsidR="00864AE3" w:rsidRPr="00731F7C" w:rsidRDefault="00864AE3" w:rsidP="002A7E2F">
      <w:pPr>
        <w:pStyle w:val="ListParagraph"/>
        <w:numPr>
          <w:ilvl w:val="2"/>
          <w:numId w:val="1"/>
        </w:numPr>
        <w:jc w:val="both"/>
        <w:rPr>
          <w:rFonts w:ascii="Trebuchet MS" w:hAnsi="Trebuchet MS"/>
        </w:rPr>
      </w:pPr>
      <w:r w:rsidRPr="00731F7C">
        <w:rPr>
          <w:rFonts w:ascii="Trebuchet MS" w:hAnsi="Trebuchet MS"/>
        </w:rPr>
        <w:t>Turi būti galimybė susikurti individualią statistinių ataskaitų sąranką pagal dažniausiai naudojamus pjūvius.</w:t>
      </w:r>
    </w:p>
    <w:p w14:paraId="0B64E3FE" w14:textId="4133C2FE" w:rsidR="00AC1831" w:rsidRPr="00731F7C" w:rsidRDefault="00AC1831" w:rsidP="002A7E2F">
      <w:pPr>
        <w:pStyle w:val="ListParagraph"/>
        <w:numPr>
          <w:ilvl w:val="1"/>
          <w:numId w:val="1"/>
        </w:numPr>
        <w:jc w:val="both"/>
        <w:rPr>
          <w:rFonts w:ascii="Trebuchet MS" w:hAnsi="Trebuchet MS"/>
        </w:rPr>
      </w:pPr>
      <w:r w:rsidRPr="00731F7C">
        <w:rPr>
          <w:rFonts w:ascii="Trebuchet MS" w:hAnsi="Trebuchet MS"/>
        </w:rPr>
        <w:t>Statistinių ataskaitų pjūviai</w:t>
      </w:r>
    </w:p>
    <w:p w14:paraId="32968DC9" w14:textId="14D88698" w:rsidR="00AC1831" w:rsidRPr="00731F7C" w:rsidRDefault="00AC1831" w:rsidP="002A7E2F">
      <w:pPr>
        <w:pStyle w:val="ListParagraph"/>
        <w:numPr>
          <w:ilvl w:val="2"/>
          <w:numId w:val="1"/>
        </w:numPr>
        <w:jc w:val="both"/>
        <w:rPr>
          <w:rFonts w:ascii="Trebuchet MS" w:hAnsi="Trebuchet MS"/>
        </w:rPr>
      </w:pPr>
      <w:r w:rsidRPr="00731F7C">
        <w:rPr>
          <w:rFonts w:ascii="Trebuchet MS" w:hAnsi="Trebuchet MS"/>
        </w:rPr>
        <w:lastRenderedPageBreak/>
        <w:t>Laikotarpis – pagal dieną, savaitės dieną, kelias savaitės dienas, mėnesį, metus, valandą, paros laiką.</w:t>
      </w:r>
    </w:p>
    <w:p w14:paraId="43306A3B" w14:textId="064AB118" w:rsidR="00AC1831" w:rsidRPr="00731F7C" w:rsidRDefault="00DA48C9" w:rsidP="002A7E2F">
      <w:pPr>
        <w:pStyle w:val="ListParagraph"/>
        <w:numPr>
          <w:ilvl w:val="2"/>
          <w:numId w:val="1"/>
        </w:numPr>
        <w:jc w:val="both"/>
        <w:rPr>
          <w:rFonts w:ascii="Trebuchet MS" w:hAnsi="Trebuchet MS"/>
        </w:rPr>
      </w:pPr>
      <w:r w:rsidRPr="00731F7C">
        <w:rPr>
          <w:rFonts w:ascii="Trebuchet MS" w:hAnsi="Trebuchet MS"/>
        </w:rPr>
        <w:t>Pacientų</w:t>
      </w:r>
      <w:r w:rsidR="3E762372" w:rsidRPr="00731F7C">
        <w:rPr>
          <w:rFonts w:ascii="Trebuchet MS" w:hAnsi="Trebuchet MS"/>
        </w:rPr>
        <w:t xml:space="preserve"> kiekis – aptarnauti, neaptarnauti, viso, persiųsti, pakartotinai pakviesti, rezervaciją turintys</w:t>
      </w:r>
      <w:r w:rsidR="3EC66921" w:rsidRPr="00731F7C">
        <w:rPr>
          <w:rFonts w:ascii="Trebuchet MS" w:hAnsi="Trebuchet MS"/>
        </w:rPr>
        <w:t>.</w:t>
      </w:r>
    </w:p>
    <w:p w14:paraId="6203A30A" w14:textId="335598D1" w:rsidR="00AC1831" w:rsidRPr="00731F7C" w:rsidRDefault="3E762372" w:rsidP="002A7E2F">
      <w:pPr>
        <w:pStyle w:val="ListParagraph"/>
        <w:numPr>
          <w:ilvl w:val="2"/>
          <w:numId w:val="1"/>
        </w:numPr>
        <w:jc w:val="both"/>
        <w:rPr>
          <w:rFonts w:ascii="Trebuchet MS" w:hAnsi="Trebuchet MS"/>
        </w:rPr>
      </w:pPr>
      <w:r w:rsidRPr="00731F7C">
        <w:rPr>
          <w:rFonts w:ascii="Trebuchet MS" w:hAnsi="Trebuchet MS"/>
        </w:rPr>
        <w:t>Laukimo trukmė – trumpiausia, ilgiausia, vidutinė (pagal paslaugą, darbo vietą, darbuotoją).</w:t>
      </w:r>
    </w:p>
    <w:p w14:paraId="54D3058B" w14:textId="4727261C" w:rsidR="00AC1831" w:rsidRPr="00731F7C" w:rsidRDefault="00AC1831" w:rsidP="002A7E2F">
      <w:pPr>
        <w:pStyle w:val="ListParagraph"/>
        <w:numPr>
          <w:ilvl w:val="2"/>
          <w:numId w:val="1"/>
        </w:numPr>
        <w:jc w:val="both"/>
        <w:rPr>
          <w:rFonts w:ascii="Trebuchet MS" w:hAnsi="Trebuchet MS"/>
        </w:rPr>
      </w:pPr>
      <w:r w:rsidRPr="00731F7C">
        <w:rPr>
          <w:rFonts w:ascii="Trebuchet MS" w:hAnsi="Trebuchet MS"/>
        </w:rPr>
        <w:t>Aptarnavimo trukmė – trumpiausia, ilgiausia, vidutinė (pagal paslaugą, darbo vietą, darbuotoją).</w:t>
      </w:r>
    </w:p>
    <w:p w14:paraId="183026FD" w14:textId="1E1B38C3" w:rsidR="00AC1831" w:rsidRDefault="00AC1831" w:rsidP="002A7E2F">
      <w:pPr>
        <w:pStyle w:val="ListParagraph"/>
        <w:numPr>
          <w:ilvl w:val="2"/>
          <w:numId w:val="1"/>
        </w:numPr>
        <w:jc w:val="both"/>
        <w:rPr>
          <w:rFonts w:ascii="Trebuchet MS" w:hAnsi="Trebuchet MS"/>
        </w:rPr>
      </w:pPr>
      <w:r w:rsidRPr="00731F7C">
        <w:rPr>
          <w:rFonts w:ascii="Trebuchet MS" w:hAnsi="Trebuchet MS"/>
        </w:rPr>
        <w:t>Srautų dinamika – pagal pasirinktą intervalą nuo 1 min. iki 24 val. (pagal paslaugą, darbo vietą, darbuotoją).</w:t>
      </w:r>
    </w:p>
    <w:p w14:paraId="672CB99D" w14:textId="77777777" w:rsidR="00FE37BC" w:rsidRDefault="00FE37BC" w:rsidP="002368BE">
      <w:pPr>
        <w:jc w:val="both"/>
        <w:rPr>
          <w:rFonts w:ascii="Trebuchet MS" w:hAnsi="Trebuchet MS"/>
        </w:rPr>
        <w:sectPr w:rsidR="00FE37BC">
          <w:pgSz w:w="11906" w:h="16838"/>
          <w:pgMar w:top="1701" w:right="567" w:bottom="1134" w:left="1701" w:header="567" w:footer="567" w:gutter="0"/>
          <w:cols w:space="1296"/>
          <w:docGrid w:linePitch="360"/>
        </w:sectPr>
      </w:pPr>
    </w:p>
    <w:p w14:paraId="579A88BA" w14:textId="77777777" w:rsidR="00C15E42" w:rsidRPr="00AB1D6A" w:rsidRDefault="00C15E42" w:rsidP="00C15E42">
      <w:pPr>
        <w:pStyle w:val="ListParagraph"/>
        <w:numPr>
          <w:ilvl w:val="0"/>
          <w:numId w:val="1"/>
        </w:numPr>
        <w:shd w:val="clear" w:color="auto" w:fill="E97132" w:themeFill="accent2"/>
        <w:tabs>
          <w:tab w:val="left" w:pos="709"/>
          <w:tab w:val="left" w:pos="851"/>
        </w:tabs>
        <w:suppressAutoHyphens/>
        <w:spacing w:after="0" w:line="240" w:lineRule="auto"/>
        <w:jc w:val="both"/>
        <w:rPr>
          <w:rFonts w:ascii="Trebuchet MS" w:eastAsia="Times New Roman" w:hAnsi="Trebuchet MS" w:cs="Tahoma"/>
          <w:lang w:eastAsia="ar-SA"/>
        </w:rPr>
      </w:pPr>
      <w:r w:rsidRPr="00AB1D6A">
        <w:rPr>
          <w:rFonts w:ascii="Trebuchet MS" w:eastAsia="Calibri" w:hAnsi="Trebuchet MS" w:cs="Tahoma"/>
          <w:b/>
          <w:u w:val="single"/>
        </w:rPr>
        <w:lastRenderedPageBreak/>
        <w:t>Tiekėjas kartu su pasiūlymu turi pateikti:</w:t>
      </w:r>
    </w:p>
    <w:p w14:paraId="5E7C1A5D" w14:textId="77777777" w:rsidR="00C15E42" w:rsidRPr="006243FD" w:rsidRDefault="00C15E42" w:rsidP="00C15E42">
      <w:pPr>
        <w:pStyle w:val="ListParagraph"/>
        <w:numPr>
          <w:ilvl w:val="1"/>
          <w:numId w:val="1"/>
        </w:numPr>
        <w:tabs>
          <w:tab w:val="left" w:pos="709"/>
          <w:tab w:val="left" w:pos="851"/>
        </w:tabs>
        <w:suppressAutoHyphens/>
        <w:spacing w:after="0" w:line="240" w:lineRule="auto"/>
        <w:ind w:left="0" w:firstLine="360"/>
        <w:jc w:val="both"/>
        <w:rPr>
          <w:rFonts w:ascii="Trebuchet MS" w:hAnsi="Trebuchet MS" w:cs="Tahoma"/>
        </w:rPr>
      </w:pPr>
      <w:r w:rsidRPr="006243FD">
        <w:rPr>
          <w:rFonts w:ascii="Trebuchet MS" w:hAnsi="Trebuchet MS" w:cs="Tahoma"/>
          <w:bCs/>
          <w:iCs/>
        </w:rPr>
        <w:t>dokumentus, patvirtinančius pasiūlyme nurodytos prekės atitikimą visiems reikalavimams, nurodytiems kiekviename</w:t>
      </w:r>
      <w:r w:rsidRPr="006243FD">
        <w:rPr>
          <w:rFonts w:ascii="Trebuchet MS" w:eastAsia="Calibri" w:hAnsi="Trebuchet MS" w:cs="Tahoma"/>
        </w:rPr>
        <w:t xml:space="preserve"> Pirkimo specialiųjų sąlygų 2 priedo „Techninė specifikacija“ 1 </w:t>
      </w:r>
      <w:r w:rsidRPr="006243FD">
        <w:rPr>
          <w:rFonts w:ascii="Trebuchet MS" w:hAnsi="Trebuchet MS" w:cs="Tahoma"/>
          <w:bCs/>
          <w:iCs/>
        </w:rPr>
        <w:t>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6243FD">
        <w:rPr>
          <w:rFonts w:ascii="Trebuchet MS" w:eastAsia="Calibri" w:hAnsi="Trebuchet MS" w:cs="Tahoma"/>
        </w:rPr>
        <w:t xml:space="preserve"> Pirkimo specialiųjų sąlygų 2 priedo „Techninė specifikacija“</w:t>
      </w:r>
      <w:r w:rsidRPr="006243FD">
        <w:rPr>
          <w:rFonts w:ascii="Trebuchet MS" w:hAnsi="Trebuchet MS" w:cs="Tahoma"/>
          <w:bCs/>
          <w:iCs/>
        </w:rPr>
        <w:t xml:space="preserve"> 1 lentelėje anglų ir/ar lietuvių kalba. </w:t>
      </w:r>
      <w:r w:rsidRPr="006243FD">
        <w:rPr>
          <w:rFonts w:ascii="Trebuchet MS" w:hAnsi="Trebuchet MS" w:cs="Tahoma"/>
          <w:b/>
          <w:u w:val="single"/>
        </w:rPr>
        <w:t xml:space="preserve">Siūlomų prekių gamintojo kataloguose/ bukletuose/ brošiūrose, </w:t>
      </w:r>
      <w:r w:rsidRPr="006243FD">
        <w:rPr>
          <w:rFonts w:ascii="Trebuchet MS" w:hAnsi="Trebuchet MS" w:cs="Tahoma"/>
          <w:b/>
          <w:bCs/>
          <w:iCs/>
          <w:u w:val="single"/>
        </w:rPr>
        <w:t>techniniuose aprašuose ir/arba kituose siūlomų prekių gamintojo parengtuose dokumentuose</w:t>
      </w:r>
      <w:r w:rsidRPr="006243FD">
        <w:rPr>
          <w:rFonts w:ascii="Trebuchet MS" w:hAnsi="Trebuchet MS" w:cs="Tahoma"/>
          <w:b/>
          <w:u w:val="single"/>
        </w:rPr>
        <w:t xml:space="preserv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6243FD">
        <w:rPr>
          <w:rFonts w:ascii="Trebuchet MS" w:hAnsi="Trebuchet MS" w:cs="Tahoma"/>
        </w:rPr>
        <w:t>.</w:t>
      </w:r>
    </w:p>
    <w:p w14:paraId="5A0C56F9" w14:textId="77777777" w:rsidR="00C15E42" w:rsidRPr="006243FD" w:rsidRDefault="00C15E42" w:rsidP="00C15E42">
      <w:pPr>
        <w:jc w:val="right"/>
        <w:rPr>
          <w:rFonts w:ascii="Trebuchet MS" w:hAnsi="Trebuchet MS" w:cs="Tahoma"/>
        </w:rPr>
      </w:pPr>
    </w:p>
    <w:p w14:paraId="26716B98" w14:textId="77777777" w:rsidR="00C15E42" w:rsidRPr="006243FD" w:rsidRDefault="00C15E42" w:rsidP="00C15E42">
      <w:pPr>
        <w:jc w:val="right"/>
        <w:rPr>
          <w:rFonts w:ascii="Trebuchet MS" w:hAnsi="Trebuchet MS" w:cs="Tahoma"/>
        </w:rPr>
      </w:pPr>
      <w:r w:rsidRPr="006243FD">
        <w:rPr>
          <w:rFonts w:ascii="Trebuchet MS" w:hAnsi="Trebuchet MS" w:cs="Tahoma"/>
        </w:rPr>
        <w:t>1 lentelė</w:t>
      </w:r>
    </w:p>
    <w:tbl>
      <w:tblPr>
        <w:tblStyle w:val="TableGrid"/>
        <w:tblW w:w="14409" w:type="dxa"/>
        <w:tblInd w:w="-5" w:type="dxa"/>
        <w:tblLook w:val="04A0" w:firstRow="1" w:lastRow="0" w:firstColumn="1" w:lastColumn="0" w:noHBand="0" w:noVBand="1"/>
      </w:tblPr>
      <w:tblGrid>
        <w:gridCol w:w="709"/>
        <w:gridCol w:w="2836"/>
        <w:gridCol w:w="3895"/>
        <w:gridCol w:w="1566"/>
        <w:gridCol w:w="2934"/>
        <w:gridCol w:w="2469"/>
      </w:tblGrid>
      <w:tr w:rsidR="00C15E42" w:rsidRPr="006243FD" w14:paraId="78B0FE76" w14:textId="77777777" w:rsidTr="00B55387">
        <w:trPr>
          <w:trHeight w:val="1200"/>
        </w:trPr>
        <w:tc>
          <w:tcPr>
            <w:tcW w:w="709" w:type="dxa"/>
            <w:vMerge w:val="restar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68397797" w14:textId="77777777" w:rsidR="00C15E42" w:rsidRPr="006243FD" w:rsidRDefault="00C15E42" w:rsidP="00B55387">
            <w:pPr>
              <w:jc w:val="center"/>
              <w:rPr>
                <w:rFonts w:ascii="Trebuchet MS" w:hAnsi="Trebuchet MS" w:cs="Tahoma"/>
                <w:b/>
                <w:bCs/>
                <w:lang w:bidi="hi-IN"/>
              </w:rPr>
            </w:pPr>
            <w:r w:rsidRPr="006243FD">
              <w:rPr>
                <w:rFonts w:ascii="Trebuchet MS" w:hAnsi="Trebuchet MS" w:cs="Tahoma"/>
              </w:rPr>
              <w:br w:type="page"/>
            </w:r>
            <w:r w:rsidRPr="006243FD">
              <w:rPr>
                <w:rFonts w:ascii="Trebuchet MS" w:hAnsi="Trebuchet MS" w:cs="Tahoma"/>
                <w:b/>
                <w:bCs/>
                <w:lang w:bidi="hi-IN"/>
              </w:rPr>
              <w:t>Eil. Nr.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7FADBFBB" w14:textId="77777777" w:rsidR="00C15E42" w:rsidRPr="006243FD" w:rsidRDefault="00C15E42" w:rsidP="00B55387">
            <w:pPr>
              <w:jc w:val="center"/>
              <w:rPr>
                <w:rFonts w:ascii="Trebuchet MS" w:hAnsi="Trebuchet MS" w:cs="Tahoma"/>
                <w:b/>
                <w:bCs/>
                <w:lang w:bidi="hi-IN"/>
              </w:rPr>
            </w:pPr>
            <w:r w:rsidRPr="006243FD">
              <w:rPr>
                <w:rFonts w:ascii="Trebuchet MS" w:hAnsi="Trebuchet MS" w:cs="Tahoma"/>
                <w:b/>
                <w:bCs/>
                <w:lang w:bidi="hi-IN"/>
              </w:rPr>
              <w:t>Techniniai reikalavimai</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47A16E02" w14:textId="77777777" w:rsidR="00C15E42" w:rsidRPr="006243FD" w:rsidRDefault="00C15E42" w:rsidP="00B55387">
            <w:pPr>
              <w:jc w:val="center"/>
              <w:rPr>
                <w:rFonts w:ascii="Trebuchet MS" w:hAnsi="Trebuchet MS" w:cs="Tahoma"/>
                <w:b/>
                <w:bCs/>
                <w:lang w:bidi="hi-IN"/>
              </w:rPr>
            </w:pPr>
            <w:r w:rsidRPr="006243FD">
              <w:rPr>
                <w:rFonts w:ascii="Trebuchet MS" w:hAnsi="Trebuchet MS" w:cs="Tahoma"/>
                <w:b/>
              </w:rPr>
              <w:t>Reikalaujamos techninių parametrų reikšmės</w:t>
            </w:r>
          </w:p>
        </w:tc>
        <w:tc>
          <w:tcPr>
            <w:tcW w:w="0" w:type="auto"/>
            <w:gridSpan w:val="3"/>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17060CFC" w14:textId="77777777" w:rsidR="00C15E42" w:rsidRPr="006243FD" w:rsidRDefault="00C15E42" w:rsidP="00B55387">
            <w:pPr>
              <w:jc w:val="center"/>
              <w:rPr>
                <w:rFonts w:ascii="Trebuchet MS" w:hAnsi="Trebuchet MS" w:cs="Tahoma"/>
                <w:b/>
              </w:rPr>
            </w:pPr>
            <w:r w:rsidRPr="006243FD">
              <w:rPr>
                <w:rFonts w:ascii="Trebuchet MS" w:hAnsi="Trebuchet MS" w:cs="Tahoma"/>
                <w:b/>
              </w:rPr>
              <w:t>Atitikimas kokybiniams ir techniniams reikalavimams.</w:t>
            </w:r>
          </w:p>
          <w:p w14:paraId="5E2CD33F" w14:textId="77777777" w:rsidR="00C15E42" w:rsidRPr="006243FD" w:rsidRDefault="00C15E42" w:rsidP="00B55387">
            <w:pPr>
              <w:jc w:val="center"/>
              <w:rPr>
                <w:rFonts w:ascii="Trebuchet MS" w:hAnsi="Trebuchet MS" w:cs="Tahoma"/>
                <w:b/>
                <w:bCs/>
                <w:lang w:bidi="hi-IN"/>
              </w:rPr>
            </w:pPr>
            <w:r w:rsidRPr="006243FD">
              <w:rPr>
                <w:rFonts w:ascii="Trebuchet MS" w:hAnsi="Trebuchet MS" w:cs="Tahoma"/>
                <w:b/>
              </w:rPr>
              <w:t>Nuoroda į pridedamus, prekės atitikimą reikalaujamoms charakteristikoms įrodančius, dokumentus (bukletų, techninių aprašų puslapių Nr.)</w:t>
            </w:r>
          </w:p>
        </w:tc>
      </w:tr>
      <w:tr w:rsidR="00C15E42" w:rsidRPr="006243FD" w14:paraId="1F783173" w14:textId="77777777" w:rsidTr="00B55387">
        <w:trPr>
          <w:trHeight w:val="185"/>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391EE842" w14:textId="77777777" w:rsidR="00C15E42" w:rsidRPr="006243FD" w:rsidRDefault="00C15E42" w:rsidP="00B55387">
            <w:pPr>
              <w:rPr>
                <w:rFonts w:ascii="Trebuchet MS" w:hAnsi="Trebuchet MS" w:cs="Tahoma"/>
                <w:b/>
                <w:bCs/>
                <w:lang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0FB53" w14:textId="77777777" w:rsidR="00C15E42" w:rsidRPr="006243FD" w:rsidRDefault="00C15E42" w:rsidP="00B55387">
            <w:pPr>
              <w:rPr>
                <w:rFonts w:ascii="Trebuchet MS" w:hAnsi="Trebuchet MS" w:cs="Tahoma"/>
                <w:b/>
                <w:bCs/>
                <w:lang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686B5" w14:textId="77777777" w:rsidR="00C15E42" w:rsidRPr="006243FD" w:rsidRDefault="00C15E42" w:rsidP="00B55387">
            <w:pPr>
              <w:rPr>
                <w:rFonts w:ascii="Trebuchet MS" w:hAnsi="Trebuchet MS" w:cs="Tahoma"/>
                <w:b/>
                <w:bCs/>
                <w:lang w:bidi="hi-IN"/>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451A826E" w14:textId="77777777" w:rsidR="00C15E42" w:rsidRPr="006243FD" w:rsidRDefault="00C15E42" w:rsidP="00B55387">
            <w:pPr>
              <w:jc w:val="center"/>
              <w:rPr>
                <w:rFonts w:ascii="Trebuchet MS" w:hAnsi="Trebuchet MS" w:cs="Tahoma"/>
                <w:b/>
                <w:bCs/>
                <w:i/>
                <w:lang w:bidi="hi-IN"/>
              </w:rPr>
            </w:pPr>
            <w:r w:rsidRPr="006243FD">
              <w:rPr>
                <w:rFonts w:ascii="Trebuchet MS" w:hAnsi="Trebuchet MS" w:cs="Tahoma"/>
                <w:b/>
              </w:rPr>
              <w:t>Siūlomos prekės pavadinimas, techniniai parametrai</w:t>
            </w:r>
          </w:p>
        </w:tc>
        <w:tc>
          <w:tcPr>
            <w:tcW w:w="0" w:type="auto"/>
            <w:gridSpan w:val="2"/>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250A840A" w14:textId="77777777" w:rsidR="00C15E42" w:rsidRPr="006243FD" w:rsidRDefault="00C15E42" w:rsidP="00B55387">
            <w:pPr>
              <w:jc w:val="center"/>
              <w:rPr>
                <w:rFonts w:ascii="Trebuchet MS" w:hAnsi="Trebuchet MS" w:cs="Tahoma"/>
                <w:b/>
                <w:bCs/>
                <w:i/>
                <w:color w:val="156082" w:themeColor="accent1"/>
                <w:lang w:bidi="hi-IN"/>
              </w:rPr>
            </w:pPr>
            <w:r w:rsidRPr="006243FD">
              <w:rPr>
                <w:rFonts w:ascii="Trebuchet MS" w:hAnsi="Trebuchet MS" w:cs="Tahoma"/>
                <w:b/>
                <w:bCs/>
              </w:rPr>
              <w:t>Pasiūlymo dokumentai, patvirtinantys siūlomos prekės techninius parametrus</w:t>
            </w:r>
          </w:p>
        </w:tc>
      </w:tr>
      <w:tr w:rsidR="00C15E42" w:rsidRPr="006243FD" w14:paraId="09E8DE93" w14:textId="77777777" w:rsidTr="00B55387">
        <w:trPr>
          <w:trHeight w:val="469"/>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610DDCFF" w14:textId="77777777" w:rsidR="00C15E42" w:rsidRPr="006243FD" w:rsidRDefault="00C15E42" w:rsidP="00B55387">
            <w:pPr>
              <w:rPr>
                <w:rFonts w:ascii="Trebuchet MS" w:hAnsi="Trebuchet MS" w:cs="Tahoma"/>
                <w:b/>
                <w:bCs/>
                <w:lang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402C4" w14:textId="77777777" w:rsidR="00C15E42" w:rsidRPr="006243FD" w:rsidRDefault="00C15E42" w:rsidP="00B55387">
            <w:pPr>
              <w:rPr>
                <w:rFonts w:ascii="Trebuchet MS" w:hAnsi="Trebuchet MS" w:cs="Tahoma"/>
                <w:b/>
                <w:bCs/>
                <w:lang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B1B21" w14:textId="77777777" w:rsidR="00C15E42" w:rsidRPr="006243FD" w:rsidRDefault="00C15E42" w:rsidP="00B55387">
            <w:pPr>
              <w:rPr>
                <w:rFonts w:ascii="Trebuchet MS" w:hAnsi="Trebuchet MS" w:cs="Tahoma"/>
                <w:b/>
                <w:bCs/>
                <w:lang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C99A1" w14:textId="77777777" w:rsidR="00C15E42" w:rsidRPr="006243FD" w:rsidRDefault="00C15E42" w:rsidP="00B55387">
            <w:pPr>
              <w:rPr>
                <w:rFonts w:ascii="Trebuchet MS" w:hAnsi="Trebuchet MS" w:cs="Tahoma"/>
                <w:b/>
                <w:bCs/>
                <w:i/>
                <w:lang w:bidi="hi-IN"/>
              </w:rPr>
            </w:pPr>
          </w:p>
        </w:tc>
        <w:tc>
          <w:tcPr>
            <w:tcW w:w="0" w:type="auto"/>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747E8AC1" w14:textId="77777777" w:rsidR="00C15E42" w:rsidRPr="006243FD" w:rsidRDefault="00C15E42" w:rsidP="00B55387">
            <w:pPr>
              <w:jc w:val="center"/>
              <w:rPr>
                <w:rFonts w:ascii="Trebuchet MS" w:hAnsi="Trebuchet MS" w:cs="Tahoma"/>
                <w:b/>
                <w:bCs/>
                <w:i/>
                <w:lang w:bidi="hi-IN"/>
              </w:rPr>
            </w:pPr>
            <w:r w:rsidRPr="006243FD">
              <w:rPr>
                <w:rFonts w:ascii="Trebuchet MS" w:hAnsi="Trebuchet MS" w:cs="Tahoma"/>
                <w:b/>
                <w:bCs/>
              </w:rPr>
              <w:t>dokumento pavadinimas</w:t>
            </w:r>
          </w:p>
        </w:tc>
        <w:tc>
          <w:tcPr>
            <w:tcW w:w="0" w:type="auto"/>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359E0314" w14:textId="77777777" w:rsidR="00C15E42" w:rsidRPr="006243FD" w:rsidRDefault="00C15E42" w:rsidP="00B55387">
            <w:pPr>
              <w:jc w:val="center"/>
              <w:rPr>
                <w:rFonts w:ascii="Trebuchet MS" w:hAnsi="Trebuchet MS" w:cs="Tahoma"/>
                <w:b/>
                <w:bCs/>
                <w:i/>
                <w:lang w:bidi="hi-IN"/>
              </w:rPr>
            </w:pPr>
            <w:r w:rsidRPr="006243FD">
              <w:rPr>
                <w:rFonts w:ascii="Trebuchet MS" w:hAnsi="Trebuchet MS" w:cs="Tahoma"/>
                <w:b/>
                <w:bCs/>
              </w:rPr>
              <w:t>pasiūlymo lapo numeris</w:t>
            </w:r>
          </w:p>
        </w:tc>
      </w:tr>
      <w:tr w:rsidR="00C15E42" w:rsidRPr="006243FD" w14:paraId="56EE84D6" w14:textId="77777777" w:rsidTr="00B55387">
        <w:trPr>
          <w:trHeight w:val="185"/>
        </w:trPr>
        <w:tc>
          <w:tcPr>
            <w:tcW w:w="709" w:type="dxa"/>
            <w:tcBorders>
              <w:top w:val="single" w:sz="4" w:space="0" w:color="auto"/>
              <w:left w:val="single" w:sz="4" w:space="0" w:color="auto"/>
              <w:bottom w:val="single" w:sz="4" w:space="0" w:color="auto"/>
              <w:right w:val="single" w:sz="4" w:space="0" w:color="auto"/>
            </w:tcBorders>
            <w:hideMark/>
          </w:tcPr>
          <w:p w14:paraId="45AF6BBE" w14:textId="77777777" w:rsidR="00C15E42" w:rsidRPr="006243FD" w:rsidRDefault="00C15E42" w:rsidP="00B55387">
            <w:pPr>
              <w:jc w:val="center"/>
              <w:rPr>
                <w:rFonts w:ascii="Trebuchet MS" w:hAnsi="Trebuchet MS" w:cs="Tahoma"/>
                <w:bCs/>
                <w:i/>
                <w:lang w:bidi="hi-IN"/>
              </w:rPr>
            </w:pPr>
            <w:r w:rsidRPr="006243FD">
              <w:rPr>
                <w:rFonts w:ascii="Trebuchet MS" w:hAnsi="Trebuchet MS" w:cs="Tahoma"/>
                <w:bCs/>
                <w:i/>
                <w:lang w:bidi="hi-IN"/>
              </w:rPr>
              <w:t>1</w:t>
            </w:r>
          </w:p>
        </w:tc>
        <w:tc>
          <w:tcPr>
            <w:tcW w:w="0" w:type="auto"/>
            <w:tcBorders>
              <w:top w:val="single" w:sz="4" w:space="0" w:color="auto"/>
              <w:left w:val="single" w:sz="4" w:space="0" w:color="auto"/>
              <w:bottom w:val="single" w:sz="4" w:space="0" w:color="auto"/>
              <w:right w:val="single" w:sz="4" w:space="0" w:color="auto"/>
            </w:tcBorders>
            <w:hideMark/>
          </w:tcPr>
          <w:p w14:paraId="75C536A8" w14:textId="77777777" w:rsidR="00C15E42" w:rsidRPr="006243FD" w:rsidRDefault="00C15E42" w:rsidP="00B55387">
            <w:pPr>
              <w:jc w:val="center"/>
              <w:rPr>
                <w:rFonts w:ascii="Trebuchet MS" w:hAnsi="Trebuchet MS" w:cs="Tahoma"/>
                <w:bCs/>
                <w:i/>
                <w:lang w:bidi="hi-IN"/>
              </w:rPr>
            </w:pPr>
            <w:r w:rsidRPr="006243FD">
              <w:rPr>
                <w:rFonts w:ascii="Trebuchet MS" w:hAnsi="Trebuchet MS" w:cs="Tahoma"/>
                <w:bCs/>
                <w:i/>
                <w:lang w:bidi="hi-IN"/>
              </w:rPr>
              <w:t>2</w:t>
            </w:r>
          </w:p>
        </w:tc>
        <w:tc>
          <w:tcPr>
            <w:tcW w:w="0" w:type="auto"/>
            <w:tcBorders>
              <w:top w:val="single" w:sz="4" w:space="0" w:color="auto"/>
              <w:left w:val="single" w:sz="4" w:space="0" w:color="auto"/>
              <w:bottom w:val="single" w:sz="4" w:space="0" w:color="auto"/>
              <w:right w:val="single" w:sz="4" w:space="0" w:color="auto"/>
            </w:tcBorders>
            <w:hideMark/>
          </w:tcPr>
          <w:p w14:paraId="29CEB4AF" w14:textId="77777777" w:rsidR="00C15E42" w:rsidRPr="006243FD" w:rsidRDefault="00C15E42" w:rsidP="00B55387">
            <w:pPr>
              <w:jc w:val="center"/>
              <w:rPr>
                <w:rFonts w:ascii="Trebuchet MS" w:hAnsi="Trebuchet MS" w:cs="Tahoma"/>
                <w:bCs/>
                <w:i/>
                <w:lang w:bidi="hi-IN"/>
              </w:rPr>
            </w:pPr>
            <w:r w:rsidRPr="006243FD">
              <w:rPr>
                <w:rFonts w:ascii="Trebuchet MS" w:hAnsi="Trebuchet MS" w:cs="Tahoma"/>
                <w:bCs/>
                <w:i/>
                <w:lang w:bidi="hi-IN"/>
              </w:rPr>
              <w:t>3</w:t>
            </w:r>
          </w:p>
        </w:tc>
        <w:tc>
          <w:tcPr>
            <w:tcW w:w="0" w:type="auto"/>
            <w:tcBorders>
              <w:top w:val="single" w:sz="4" w:space="0" w:color="auto"/>
              <w:left w:val="single" w:sz="4" w:space="0" w:color="auto"/>
              <w:bottom w:val="single" w:sz="4" w:space="0" w:color="auto"/>
              <w:right w:val="single" w:sz="4" w:space="0" w:color="auto"/>
            </w:tcBorders>
            <w:hideMark/>
          </w:tcPr>
          <w:p w14:paraId="79F6558B" w14:textId="77777777" w:rsidR="00C15E42" w:rsidRPr="006243FD" w:rsidRDefault="00C15E42" w:rsidP="00B55387">
            <w:pPr>
              <w:jc w:val="center"/>
              <w:rPr>
                <w:rFonts w:ascii="Trebuchet MS" w:hAnsi="Trebuchet MS" w:cs="Tahoma"/>
                <w:bCs/>
                <w:i/>
                <w:lang w:bidi="hi-IN"/>
              </w:rPr>
            </w:pPr>
            <w:r w:rsidRPr="006243FD">
              <w:rPr>
                <w:rFonts w:ascii="Trebuchet MS" w:hAnsi="Trebuchet MS" w:cs="Tahoma"/>
                <w:bCs/>
                <w:i/>
                <w:lang w:bidi="hi-IN"/>
              </w:rPr>
              <w:t>4</w:t>
            </w:r>
          </w:p>
        </w:tc>
        <w:tc>
          <w:tcPr>
            <w:tcW w:w="0" w:type="auto"/>
            <w:tcBorders>
              <w:top w:val="single" w:sz="4" w:space="0" w:color="auto"/>
              <w:left w:val="single" w:sz="4" w:space="0" w:color="auto"/>
              <w:bottom w:val="single" w:sz="4" w:space="0" w:color="auto"/>
              <w:right w:val="single" w:sz="4" w:space="0" w:color="auto"/>
            </w:tcBorders>
            <w:hideMark/>
          </w:tcPr>
          <w:p w14:paraId="7A3CA9A2" w14:textId="77777777" w:rsidR="00C15E42" w:rsidRPr="006243FD" w:rsidRDefault="00C15E42" w:rsidP="00B55387">
            <w:pPr>
              <w:jc w:val="center"/>
              <w:rPr>
                <w:rFonts w:ascii="Trebuchet MS" w:hAnsi="Trebuchet MS" w:cs="Tahoma"/>
                <w:bCs/>
                <w:i/>
                <w:lang w:bidi="hi-IN"/>
              </w:rPr>
            </w:pPr>
            <w:r w:rsidRPr="006243FD">
              <w:rPr>
                <w:rFonts w:ascii="Trebuchet MS" w:hAnsi="Trebuchet MS" w:cs="Tahoma"/>
                <w:bCs/>
                <w:i/>
                <w:lang w:bidi="hi-IN"/>
              </w:rPr>
              <w:t>5</w:t>
            </w:r>
          </w:p>
        </w:tc>
        <w:tc>
          <w:tcPr>
            <w:tcW w:w="0" w:type="auto"/>
            <w:tcBorders>
              <w:top w:val="single" w:sz="4" w:space="0" w:color="auto"/>
              <w:left w:val="single" w:sz="4" w:space="0" w:color="auto"/>
              <w:bottom w:val="single" w:sz="4" w:space="0" w:color="auto"/>
              <w:right w:val="single" w:sz="4" w:space="0" w:color="auto"/>
            </w:tcBorders>
            <w:hideMark/>
          </w:tcPr>
          <w:p w14:paraId="04449AAD" w14:textId="77777777" w:rsidR="00C15E42" w:rsidRPr="006243FD" w:rsidRDefault="00C15E42" w:rsidP="00B55387">
            <w:pPr>
              <w:jc w:val="center"/>
              <w:rPr>
                <w:rFonts w:ascii="Trebuchet MS" w:hAnsi="Trebuchet MS" w:cs="Tahoma"/>
                <w:bCs/>
                <w:i/>
                <w:lang w:bidi="hi-IN"/>
              </w:rPr>
            </w:pPr>
            <w:r w:rsidRPr="006243FD">
              <w:rPr>
                <w:rFonts w:ascii="Trebuchet MS" w:hAnsi="Trebuchet MS" w:cs="Tahoma"/>
                <w:bCs/>
                <w:i/>
                <w:lang w:bidi="hi-IN"/>
              </w:rPr>
              <w:t>6</w:t>
            </w:r>
          </w:p>
        </w:tc>
      </w:tr>
      <w:tr w:rsidR="00C15E42" w:rsidRPr="006243FD" w14:paraId="2B3154B0" w14:textId="77777777" w:rsidTr="00B55387">
        <w:trPr>
          <w:trHeight w:val="173"/>
        </w:trPr>
        <w:tc>
          <w:tcPr>
            <w:tcW w:w="7440" w:type="dxa"/>
            <w:gridSpan w:val="3"/>
            <w:tcBorders>
              <w:top w:val="single" w:sz="4" w:space="0" w:color="auto"/>
              <w:left w:val="single" w:sz="4" w:space="0" w:color="auto"/>
              <w:bottom w:val="single" w:sz="4" w:space="0" w:color="auto"/>
              <w:right w:val="single" w:sz="4" w:space="0" w:color="000000"/>
            </w:tcBorders>
            <w:noWrap/>
          </w:tcPr>
          <w:p w14:paraId="176AE31B" w14:textId="77777777" w:rsidR="00C15E42" w:rsidRPr="006243FD" w:rsidRDefault="00C15E42" w:rsidP="00B55387">
            <w:pPr>
              <w:rPr>
                <w:rFonts w:ascii="Trebuchet MS" w:hAnsi="Trebuchet MS" w:cs="Tahoma"/>
                <w:color w:val="000000" w:themeColor="text1"/>
              </w:rPr>
            </w:pPr>
            <w:r w:rsidRPr="006243FD">
              <w:rPr>
                <w:rFonts w:ascii="Trebuchet MS" w:hAnsi="Trebuchet MS" w:cs="Tahoma"/>
                <w:b/>
                <w:color w:val="000000" w:themeColor="text1"/>
                <w:lang w:bidi="hi-IN"/>
              </w:rPr>
              <w:t xml:space="preserve">1. </w:t>
            </w:r>
            <w:r w:rsidRPr="006243FD">
              <w:rPr>
                <w:rFonts w:ascii="Trebuchet MS" w:hAnsi="Trebuchet MS" w:cs="Tahoma"/>
                <w:b/>
                <w:lang w:bidi="hi-IN"/>
              </w:rPr>
              <w:t>Savitarnos terminalas (1 vnt.)</w:t>
            </w:r>
          </w:p>
        </w:tc>
        <w:tc>
          <w:tcPr>
            <w:tcW w:w="0" w:type="auto"/>
            <w:tcBorders>
              <w:top w:val="single" w:sz="4" w:space="0" w:color="auto"/>
              <w:left w:val="single" w:sz="4" w:space="0" w:color="auto"/>
              <w:bottom w:val="single" w:sz="4" w:space="0" w:color="auto"/>
              <w:right w:val="single" w:sz="4" w:space="0" w:color="auto"/>
            </w:tcBorders>
          </w:tcPr>
          <w:p w14:paraId="7A9742B8" w14:textId="77777777" w:rsidR="00C15E42" w:rsidRPr="006243FD" w:rsidRDefault="00C15E42" w:rsidP="00B55387">
            <w:pPr>
              <w:jc w:val="center"/>
              <w:rPr>
                <w:rFonts w:ascii="Trebuchet MS" w:hAnsi="Trebuchet MS" w:cs="Tahoma"/>
                <w:lang w:bidi="hi-IN"/>
              </w:rPr>
            </w:pPr>
            <w:r w:rsidRPr="006243FD">
              <w:rPr>
                <w:rFonts w:ascii="Trebuchet MS" w:hAnsi="Trebuchet MS" w:cs="Tahoma"/>
                <w:i/>
              </w:rPr>
              <w:t>(įrašyti)</w:t>
            </w:r>
          </w:p>
        </w:tc>
        <w:tc>
          <w:tcPr>
            <w:tcW w:w="0" w:type="auto"/>
            <w:tcBorders>
              <w:top w:val="single" w:sz="4" w:space="0" w:color="auto"/>
              <w:left w:val="single" w:sz="4" w:space="0" w:color="auto"/>
              <w:bottom w:val="single" w:sz="4" w:space="0" w:color="auto"/>
              <w:right w:val="single" w:sz="4" w:space="0" w:color="auto"/>
            </w:tcBorders>
          </w:tcPr>
          <w:p w14:paraId="17E78ABA" w14:textId="77777777" w:rsidR="00C15E42" w:rsidRPr="006243FD" w:rsidRDefault="00C15E42" w:rsidP="00B55387">
            <w:pPr>
              <w:jc w:val="center"/>
              <w:rPr>
                <w:rFonts w:ascii="Trebuchet MS" w:hAnsi="Trebuchet MS" w:cs="Tahoma"/>
                <w:lang w:bidi="hi-IN"/>
              </w:rPr>
            </w:pPr>
            <w:r w:rsidRPr="006243FD">
              <w:rPr>
                <w:rFonts w:ascii="Trebuchet MS" w:hAnsi="Trebuchet MS" w:cs="Tahoma"/>
                <w:i/>
              </w:rPr>
              <w:t>(įrašyti)</w:t>
            </w:r>
          </w:p>
        </w:tc>
        <w:tc>
          <w:tcPr>
            <w:tcW w:w="0" w:type="auto"/>
            <w:tcBorders>
              <w:top w:val="single" w:sz="4" w:space="0" w:color="auto"/>
              <w:left w:val="single" w:sz="4" w:space="0" w:color="auto"/>
              <w:bottom w:val="single" w:sz="4" w:space="0" w:color="auto"/>
              <w:right w:val="single" w:sz="4" w:space="0" w:color="auto"/>
            </w:tcBorders>
          </w:tcPr>
          <w:p w14:paraId="28C1BB0B" w14:textId="77777777" w:rsidR="00C15E42" w:rsidRPr="006243FD" w:rsidRDefault="00C15E42" w:rsidP="00B55387">
            <w:pPr>
              <w:jc w:val="center"/>
              <w:rPr>
                <w:rFonts w:ascii="Trebuchet MS" w:hAnsi="Trebuchet MS" w:cs="Tahoma"/>
                <w:lang w:bidi="hi-IN"/>
              </w:rPr>
            </w:pPr>
            <w:r w:rsidRPr="006243FD">
              <w:rPr>
                <w:rFonts w:ascii="Trebuchet MS" w:hAnsi="Trebuchet MS" w:cs="Tahoma"/>
                <w:i/>
              </w:rPr>
              <w:t>(įrašyti)</w:t>
            </w:r>
          </w:p>
        </w:tc>
      </w:tr>
      <w:tr w:rsidR="00C15E42" w:rsidRPr="006243FD" w14:paraId="02D390CD" w14:textId="77777777" w:rsidTr="00B55387">
        <w:trPr>
          <w:trHeight w:val="173"/>
        </w:trPr>
        <w:tc>
          <w:tcPr>
            <w:tcW w:w="709" w:type="dxa"/>
            <w:tcBorders>
              <w:top w:val="single" w:sz="4" w:space="0" w:color="auto"/>
              <w:left w:val="single" w:sz="4" w:space="0" w:color="auto"/>
              <w:bottom w:val="single" w:sz="4" w:space="0" w:color="auto"/>
              <w:right w:val="single" w:sz="4" w:space="0" w:color="auto"/>
            </w:tcBorders>
            <w:noWrap/>
          </w:tcPr>
          <w:p w14:paraId="1E8AA68D" w14:textId="77777777" w:rsidR="00C15E42" w:rsidRPr="006243FD" w:rsidRDefault="00C15E42" w:rsidP="00B55387">
            <w:pPr>
              <w:ind w:left="-107"/>
              <w:jc w:val="center"/>
              <w:rPr>
                <w:rFonts w:ascii="Trebuchet MS" w:hAnsi="Trebuchet MS" w:cs="Tahoma"/>
                <w:lang w:bidi="hi-IN"/>
              </w:rPr>
            </w:pPr>
            <w:r w:rsidRPr="006243FD">
              <w:rPr>
                <w:rFonts w:ascii="Trebuchet MS" w:hAnsi="Trebuchet MS" w:cs="Tahoma"/>
                <w:lang w:bidi="hi-IN"/>
              </w:rPr>
              <w:t>1.1</w:t>
            </w:r>
          </w:p>
        </w:tc>
        <w:tc>
          <w:tcPr>
            <w:tcW w:w="0" w:type="auto"/>
            <w:tcBorders>
              <w:top w:val="single" w:sz="4" w:space="0" w:color="000000"/>
              <w:left w:val="single" w:sz="4" w:space="0" w:color="000000"/>
              <w:bottom w:val="single" w:sz="4" w:space="0" w:color="000000"/>
              <w:right w:val="single" w:sz="4" w:space="0" w:color="000000"/>
            </w:tcBorders>
          </w:tcPr>
          <w:p w14:paraId="4824350E" w14:textId="77777777" w:rsidR="00C15E42" w:rsidRPr="006243FD" w:rsidRDefault="00C15E42" w:rsidP="00B55387">
            <w:pPr>
              <w:rPr>
                <w:rFonts w:ascii="Trebuchet MS" w:hAnsi="Trebuchet MS" w:cs="Arial"/>
                <w:bCs/>
                <w:lang w:eastAsia="lt-LT"/>
              </w:rPr>
            </w:pPr>
            <w:r w:rsidRPr="006243FD">
              <w:rPr>
                <w:rFonts w:ascii="Trebuchet MS" w:hAnsi="Trebuchet MS" w:cs="Arial"/>
                <w:bCs/>
                <w:lang w:eastAsia="lt-LT"/>
              </w:rPr>
              <w:t>Pastatymo būdas</w:t>
            </w:r>
          </w:p>
        </w:tc>
        <w:tc>
          <w:tcPr>
            <w:tcW w:w="0" w:type="auto"/>
            <w:tcBorders>
              <w:top w:val="single" w:sz="4" w:space="0" w:color="000000"/>
              <w:left w:val="single" w:sz="4" w:space="0" w:color="000000"/>
              <w:bottom w:val="single" w:sz="4" w:space="0" w:color="000000"/>
              <w:right w:val="single" w:sz="4" w:space="0" w:color="000000"/>
            </w:tcBorders>
          </w:tcPr>
          <w:p w14:paraId="30143F04" w14:textId="77777777" w:rsidR="00C15E42" w:rsidRPr="006243FD" w:rsidRDefault="00C15E42" w:rsidP="00B55387">
            <w:pPr>
              <w:rPr>
                <w:rFonts w:ascii="Trebuchet MS" w:hAnsi="Trebuchet MS" w:cs="Arial"/>
                <w:bCs/>
                <w:lang w:eastAsia="lt-LT"/>
              </w:rPr>
            </w:pPr>
            <w:r w:rsidRPr="006243FD">
              <w:rPr>
                <w:rFonts w:ascii="Trebuchet MS" w:hAnsi="Trebuchet MS" w:cs="Arial"/>
                <w:bCs/>
                <w:lang w:eastAsia="lt-LT"/>
              </w:rPr>
              <w:t>Statomas ant grindų su gamykliniu paruošimu papildomam tvirtinimui prie grindų</w:t>
            </w:r>
          </w:p>
        </w:tc>
        <w:tc>
          <w:tcPr>
            <w:tcW w:w="0" w:type="auto"/>
            <w:tcBorders>
              <w:top w:val="single" w:sz="4" w:space="0" w:color="auto"/>
              <w:left w:val="single" w:sz="4" w:space="0" w:color="auto"/>
              <w:bottom w:val="single" w:sz="4" w:space="0" w:color="auto"/>
              <w:right w:val="single" w:sz="4" w:space="0" w:color="auto"/>
            </w:tcBorders>
          </w:tcPr>
          <w:p w14:paraId="13C249A2"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0" w:type="auto"/>
            <w:tcBorders>
              <w:top w:val="single" w:sz="4" w:space="0" w:color="auto"/>
              <w:left w:val="single" w:sz="4" w:space="0" w:color="auto"/>
              <w:bottom w:val="single" w:sz="4" w:space="0" w:color="auto"/>
              <w:right w:val="single" w:sz="4" w:space="0" w:color="auto"/>
            </w:tcBorders>
          </w:tcPr>
          <w:p w14:paraId="1F8F82C7"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0" w:type="auto"/>
            <w:tcBorders>
              <w:top w:val="single" w:sz="4" w:space="0" w:color="auto"/>
              <w:left w:val="single" w:sz="4" w:space="0" w:color="auto"/>
              <w:bottom w:val="single" w:sz="4" w:space="0" w:color="auto"/>
              <w:right w:val="single" w:sz="4" w:space="0" w:color="auto"/>
            </w:tcBorders>
          </w:tcPr>
          <w:p w14:paraId="5F98C53D"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r>
      <w:tr w:rsidR="00C15E42" w:rsidRPr="006243FD" w14:paraId="08B5ABD9" w14:textId="77777777" w:rsidTr="00B55387">
        <w:trPr>
          <w:trHeight w:val="173"/>
        </w:trPr>
        <w:tc>
          <w:tcPr>
            <w:tcW w:w="709" w:type="dxa"/>
            <w:tcBorders>
              <w:top w:val="single" w:sz="4" w:space="0" w:color="auto"/>
              <w:left w:val="single" w:sz="4" w:space="0" w:color="auto"/>
              <w:bottom w:val="single" w:sz="4" w:space="0" w:color="auto"/>
              <w:right w:val="single" w:sz="4" w:space="0" w:color="auto"/>
            </w:tcBorders>
            <w:noWrap/>
          </w:tcPr>
          <w:p w14:paraId="0966C192" w14:textId="77777777" w:rsidR="00C15E42" w:rsidRPr="006243FD" w:rsidRDefault="00C15E42" w:rsidP="00B55387">
            <w:pPr>
              <w:ind w:left="-107"/>
              <w:jc w:val="center"/>
              <w:rPr>
                <w:rFonts w:ascii="Trebuchet MS" w:hAnsi="Trebuchet MS" w:cs="Tahoma"/>
                <w:lang w:bidi="hi-IN"/>
              </w:rPr>
            </w:pPr>
            <w:r w:rsidRPr="006243FD">
              <w:rPr>
                <w:rFonts w:ascii="Trebuchet MS" w:hAnsi="Trebuchet MS" w:cs="Tahoma"/>
                <w:lang w:bidi="hi-IN"/>
              </w:rPr>
              <w:t>1.2</w:t>
            </w:r>
          </w:p>
        </w:tc>
        <w:tc>
          <w:tcPr>
            <w:tcW w:w="0" w:type="auto"/>
            <w:tcBorders>
              <w:top w:val="single" w:sz="4" w:space="0" w:color="000000"/>
              <w:left w:val="single" w:sz="4" w:space="0" w:color="000000"/>
              <w:bottom w:val="single" w:sz="4" w:space="0" w:color="000000"/>
              <w:right w:val="single" w:sz="4" w:space="0" w:color="000000"/>
            </w:tcBorders>
          </w:tcPr>
          <w:p w14:paraId="461CC141" w14:textId="77777777" w:rsidR="00C15E42" w:rsidRPr="006243FD" w:rsidRDefault="00C15E42" w:rsidP="00B55387">
            <w:pPr>
              <w:jc w:val="both"/>
              <w:rPr>
                <w:rFonts w:ascii="Trebuchet MS" w:hAnsi="Trebuchet MS" w:cs="Tahoma"/>
                <w:color w:val="000000" w:themeColor="text1"/>
              </w:rPr>
            </w:pPr>
            <w:r w:rsidRPr="006243FD">
              <w:rPr>
                <w:rFonts w:ascii="Trebuchet MS" w:hAnsi="Trebuchet MS" w:cs="Arial"/>
                <w:bCs/>
                <w:lang w:eastAsia="lt-LT"/>
              </w:rPr>
              <w:t>Konstrukcija</w:t>
            </w:r>
          </w:p>
        </w:tc>
        <w:tc>
          <w:tcPr>
            <w:tcW w:w="0" w:type="auto"/>
            <w:tcBorders>
              <w:top w:val="single" w:sz="4" w:space="0" w:color="000000"/>
              <w:left w:val="single" w:sz="4" w:space="0" w:color="000000"/>
              <w:bottom w:val="single" w:sz="4" w:space="0" w:color="000000"/>
              <w:right w:val="single" w:sz="4" w:space="0" w:color="000000"/>
            </w:tcBorders>
          </w:tcPr>
          <w:p w14:paraId="582EA276" w14:textId="77777777" w:rsidR="00C15E42" w:rsidRPr="006243FD" w:rsidRDefault="00C15E42" w:rsidP="00B55387">
            <w:pPr>
              <w:rPr>
                <w:rFonts w:ascii="Trebuchet MS" w:hAnsi="Trebuchet MS" w:cs="Tahoma"/>
                <w:color w:val="000000" w:themeColor="text1"/>
              </w:rPr>
            </w:pPr>
            <w:r w:rsidRPr="006243FD">
              <w:rPr>
                <w:rFonts w:ascii="Trebuchet MS" w:hAnsi="Trebuchet MS" w:cs="Arial"/>
                <w:bCs/>
                <w:lang w:eastAsia="lt-LT"/>
              </w:rPr>
              <w:t>Pagamintas iš metalo</w:t>
            </w:r>
          </w:p>
        </w:tc>
        <w:tc>
          <w:tcPr>
            <w:tcW w:w="0" w:type="auto"/>
            <w:tcBorders>
              <w:top w:val="single" w:sz="4" w:space="0" w:color="auto"/>
              <w:left w:val="single" w:sz="4" w:space="0" w:color="auto"/>
              <w:bottom w:val="single" w:sz="4" w:space="0" w:color="auto"/>
              <w:right w:val="single" w:sz="4" w:space="0" w:color="auto"/>
            </w:tcBorders>
          </w:tcPr>
          <w:p w14:paraId="101B5AD8" w14:textId="77777777" w:rsidR="00C15E42" w:rsidRPr="006243FD" w:rsidRDefault="00C15E42" w:rsidP="00B55387">
            <w:pPr>
              <w:jc w:val="center"/>
              <w:rPr>
                <w:rFonts w:ascii="Trebuchet MS" w:hAnsi="Trebuchet MS" w:cs="Tahoma"/>
                <w:lang w:bidi="hi-IN"/>
              </w:rPr>
            </w:pPr>
            <w:r w:rsidRPr="006243FD">
              <w:rPr>
                <w:rFonts w:ascii="Trebuchet MS" w:hAnsi="Trebuchet MS" w:cs="Tahoma"/>
                <w:i/>
              </w:rPr>
              <w:t>(įrašyti)</w:t>
            </w:r>
          </w:p>
        </w:tc>
        <w:tc>
          <w:tcPr>
            <w:tcW w:w="0" w:type="auto"/>
            <w:tcBorders>
              <w:top w:val="single" w:sz="4" w:space="0" w:color="auto"/>
              <w:left w:val="single" w:sz="4" w:space="0" w:color="auto"/>
              <w:bottom w:val="single" w:sz="4" w:space="0" w:color="auto"/>
              <w:right w:val="single" w:sz="4" w:space="0" w:color="auto"/>
            </w:tcBorders>
          </w:tcPr>
          <w:p w14:paraId="0478B902" w14:textId="77777777" w:rsidR="00C15E42" w:rsidRPr="006243FD" w:rsidRDefault="00C15E42" w:rsidP="00B55387">
            <w:pPr>
              <w:jc w:val="center"/>
              <w:rPr>
                <w:rFonts w:ascii="Trebuchet MS" w:hAnsi="Trebuchet MS" w:cs="Tahoma"/>
                <w:lang w:bidi="hi-IN"/>
              </w:rPr>
            </w:pPr>
            <w:r w:rsidRPr="006243FD">
              <w:rPr>
                <w:rFonts w:ascii="Trebuchet MS" w:hAnsi="Trebuchet MS" w:cs="Tahoma"/>
                <w:i/>
              </w:rPr>
              <w:t>(įrašyti)</w:t>
            </w:r>
          </w:p>
        </w:tc>
        <w:tc>
          <w:tcPr>
            <w:tcW w:w="0" w:type="auto"/>
            <w:tcBorders>
              <w:top w:val="single" w:sz="4" w:space="0" w:color="auto"/>
              <w:left w:val="single" w:sz="4" w:space="0" w:color="auto"/>
              <w:bottom w:val="single" w:sz="4" w:space="0" w:color="auto"/>
              <w:right w:val="single" w:sz="4" w:space="0" w:color="auto"/>
            </w:tcBorders>
          </w:tcPr>
          <w:p w14:paraId="265E3F78" w14:textId="77777777" w:rsidR="00C15E42" w:rsidRPr="006243FD" w:rsidRDefault="00C15E42" w:rsidP="00B55387">
            <w:pPr>
              <w:jc w:val="center"/>
              <w:rPr>
                <w:rFonts w:ascii="Trebuchet MS" w:hAnsi="Trebuchet MS" w:cs="Tahoma"/>
                <w:lang w:bidi="hi-IN"/>
              </w:rPr>
            </w:pPr>
            <w:r w:rsidRPr="006243FD">
              <w:rPr>
                <w:rFonts w:ascii="Trebuchet MS" w:hAnsi="Trebuchet MS" w:cs="Tahoma"/>
                <w:i/>
              </w:rPr>
              <w:t>(įrašyti)</w:t>
            </w:r>
          </w:p>
        </w:tc>
      </w:tr>
      <w:tr w:rsidR="00C15E42" w:rsidRPr="006243FD" w14:paraId="60F9146E" w14:textId="77777777" w:rsidTr="00B55387">
        <w:trPr>
          <w:trHeight w:val="173"/>
        </w:trPr>
        <w:tc>
          <w:tcPr>
            <w:tcW w:w="709" w:type="dxa"/>
            <w:tcBorders>
              <w:top w:val="single" w:sz="4" w:space="0" w:color="auto"/>
              <w:left w:val="single" w:sz="4" w:space="0" w:color="auto"/>
              <w:bottom w:val="single" w:sz="4" w:space="0" w:color="auto"/>
              <w:right w:val="single" w:sz="4" w:space="0" w:color="auto"/>
            </w:tcBorders>
            <w:noWrap/>
          </w:tcPr>
          <w:p w14:paraId="3C8E61B9" w14:textId="77777777" w:rsidR="00C15E42" w:rsidRPr="006243FD" w:rsidRDefault="00C15E42" w:rsidP="00B55387">
            <w:pPr>
              <w:ind w:left="-107"/>
              <w:jc w:val="center"/>
              <w:rPr>
                <w:rFonts w:ascii="Trebuchet MS" w:hAnsi="Trebuchet MS" w:cs="Tahoma"/>
                <w:lang w:bidi="hi-IN"/>
              </w:rPr>
            </w:pPr>
            <w:r w:rsidRPr="006243FD">
              <w:rPr>
                <w:rFonts w:ascii="Trebuchet MS" w:hAnsi="Trebuchet MS" w:cs="Tahoma"/>
                <w:lang w:bidi="hi-IN"/>
              </w:rPr>
              <w:t>1.3</w:t>
            </w:r>
          </w:p>
        </w:tc>
        <w:tc>
          <w:tcPr>
            <w:tcW w:w="0" w:type="auto"/>
            <w:tcBorders>
              <w:top w:val="single" w:sz="4" w:space="0" w:color="000000"/>
              <w:left w:val="single" w:sz="4" w:space="0" w:color="000000"/>
              <w:bottom w:val="single" w:sz="4" w:space="0" w:color="000000"/>
              <w:right w:val="single" w:sz="4" w:space="0" w:color="000000"/>
            </w:tcBorders>
          </w:tcPr>
          <w:p w14:paraId="3D47D165" w14:textId="77777777" w:rsidR="00C15E42" w:rsidRPr="006243FD" w:rsidRDefault="00C15E42" w:rsidP="00B55387">
            <w:pPr>
              <w:pStyle w:val="NoSpacing"/>
              <w:rPr>
                <w:rFonts w:ascii="Trebuchet MS" w:hAnsi="Trebuchet MS" w:cs="Tahoma"/>
                <w:color w:val="000000" w:themeColor="text1"/>
                <w:sz w:val="22"/>
                <w:szCs w:val="22"/>
              </w:rPr>
            </w:pPr>
            <w:r w:rsidRPr="006243FD">
              <w:rPr>
                <w:rFonts w:ascii="Trebuchet MS" w:hAnsi="Trebuchet MS" w:cs="Arial"/>
                <w:bCs/>
                <w:sz w:val="22"/>
                <w:szCs w:val="22"/>
                <w:lang w:eastAsia="lt-LT"/>
              </w:rPr>
              <w:t>Ekrano posvyrio kampas</w:t>
            </w:r>
          </w:p>
        </w:tc>
        <w:tc>
          <w:tcPr>
            <w:tcW w:w="0" w:type="auto"/>
            <w:tcBorders>
              <w:top w:val="single" w:sz="4" w:space="0" w:color="000000"/>
              <w:left w:val="single" w:sz="4" w:space="0" w:color="000000"/>
              <w:bottom w:val="single" w:sz="4" w:space="0" w:color="000000"/>
              <w:right w:val="single" w:sz="4" w:space="0" w:color="000000"/>
            </w:tcBorders>
          </w:tcPr>
          <w:p w14:paraId="0738EBB5" w14:textId="77777777" w:rsidR="00C15E42" w:rsidRPr="006243FD" w:rsidRDefault="00C15E42" w:rsidP="00B55387">
            <w:pPr>
              <w:rPr>
                <w:rFonts w:ascii="Trebuchet MS" w:hAnsi="Trebuchet MS" w:cs="Tahoma"/>
                <w:color w:val="000000" w:themeColor="text1"/>
              </w:rPr>
            </w:pPr>
            <w:r w:rsidRPr="006243FD">
              <w:rPr>
                <w:rFonts w:ascii="Trebuchet MS" w:hAnsi="Trebuchet MS" w:cs="Arial"/>
                <w:bCs/>
                <w:lang w:eastAsia="lt-LT"/>
              </w:rPr>
              <w:t>Fiksuotas statmenai 90° kampu grindų atžvilgiu arba laisvai keičiamas be fizinių pastangų ir specialių įrankių</w:t>
            </w:r>
          </w:p>
        </w:tc>
        <w:tc>
          <w:tcPr>
            <w:tcW w:w="0" w:type="auto"/>
            <w:tcBorders>
              <w:top w:val="single" w:sz="4" w:space="0" w:color="auto"/>
              <w:left w:val="single" w:sz="4" w:space="0" w:color="auto"/>
              <w:bottom w:val="single" w:sz="4" w:space="0" w:color="auto"/>
              <w:right w:val="single" w:sz="4" w:space="0" w:color="auto"/>
            </w:tcBorders>
          </w:tcPr>
          <w:p w14:paraId="2DB73454" w14:textId="77777777" w:rsidR="00C15E42" w:rsidRPr="006243FD" w:rsidRDefault="00C15E42" w:rsidP="00B55387">
            <w:pPr>
              <w:jc w:val="center"/>
              <w:rPr>
                <w:rFonts w:ascii="Trebuchet MS" w:hAnsi="Trebuchet MS" w:cs="Tahoma"/>
                <w:lang w:bidi="hi-IN"/>
              </w:rPr>
            </w:pPr>
            <w:r w:rsidRPr="006243FD">
              <w:rPr>
                <w:rFonts w:ascii="Trebuchet MS" w:hAnsi="Trebuchet MS" w:cs="Tahoma"/>
                <w:i/>
              </w:rPr>
              <w:t>(įrašyti)</w:t>
            </w:r>
          </w:p>
        </w:tc>
        <w:tc>
          <w:tcPr>
            <w:tcW w:w="0" w:type="auto"/>
            <w:tcBorders>
              <w:top w:val="single" w:sz="4" w:space="0" w:color="auto"/>
              <w:left w:val="single" w:sz="4" w:space="0" w:color="auto"/>
              <w:bottom w:val="single" w:sz="4" w:space="0" w:color="auto"/>
              <w:right w:val="single" w:sz="4" w:space="0" w:color="auto"/>
            </w:tcBorders>
          </w:tcPr>
          <w:p w14:paraId="685F4F7B" w14:textId="77777777" w:rsidR="00C15E42" w:rsidRPr="006243FD" w:rsidRDefault="00C15E42" w:rsidP="00B55387">
            <w:pPr>
              <w:jc w:val="center"/>
              <w:rPr>
                <w:rFonts w:ascii="Trebuchet MS" w:hAnsi="Trebuchet MS" w:cs="Tahoma"/>
                <w:lang w:bidi="hi-IN"/>
              </w:rPr>
            </w:pPr>
            <w:r w:rsidRPr="006243FD">
              <w:rPr>
                <w:rFonts w:ascii="Trebuchet MS" w:hAnsi="Trebuchet MS" w:cs="Tahoma"/>
                <w:i/>
              </w:rPr>
              <w:t>(įrašyti)</w:t>
            </w:r>
          </w:p>
        </w:tc>
        <w:tc>
          <w:tcPr>
            <w:tcW w:w="0" w:type="auto"/>
            <w:tcBorders>
              <w:top w:val="single" w:sz="4" w:space="0" w:color="auto"/>
              <w:left w:val="single" w:sz="4" w:space="0" w:color="auto"/>
              <w:bottom w:val="single" w:sz="4" w:space="0" w:color="auto"/>
              <w:right w:val="single" w:sz="4" w:space="0" w:color="auto"/>
            </w:tcBorders>
          </w:tcPr>
          <w:p w14:paraId="2B792123" w14:textId="77777777" w:rsidR="00C15E42" w:rsidRPr="006243FD" w:rsidRDefault="00C15E42" w:rsidP="00B55387">
            <w:pPr>
              <w:jc w:val="center"/>
              <w:rPr>
                <w:rFonts w:ascii="Trebuchet MS" w:hAnsi="Trebuchet MS" w:cs="Tahoma"/>
                <w:lang w:bidi="hi-IN"/>
              </w:rPr>
            </w:pPr>
            <w:r w:rsidRPr="006243FD">
              <w:rPr>
                <w:rFonts w:ascii="Trebuchet MS" w:hAnsi="Trebuchet MS" w:cs="Tahoma"/>
                <w:i/>
              </w:rPr>
              <w:t>(įrašyti)</w:t>
            </w:r>
          </w:p>
        </w:tc>
      </w:tr>
      <w:tr w:rsidR="00C15E42" w:rsidRPr="006243FD" w14:paraId="4B1AA235" w14:textId="77777777" w:rsidTr="00B55387">
        <w:trPr>
          <w:trHeight w:val="173"/>
        </w:trPr>
        <w:tc>
          <w:tcPr>
            <w:tcW w:w="709" w:type="dxa"/>
            <w:tcBorders>
              <w:top w:val="single" w:sz="4" w:space="0" w:color="auto"/>
              <w:left w:val="single" w:sz="4" w:space="0" w:color="auto"/>
              <w:bottom w:val="single" w:sz="4" w:space="0" w:color="auto"/>
              <w:right w:val="single" w:sz="4" w:space="0" w:color="auto"/>
            </w:tcBorders>
            <w:noWrap/>
          </w:tcPr>
          <w:p w14:paraId="4E919C32" w14:textId="77777777" w:rsidR="00C15E42" w:rsidRPr="006243FD" w:rsidRDefault="00C15E42" w:rsidP="00B55387">
            <w:pPr>
              <w:ind w:left="-107"/>
              <w:jc w:val="center"/>
              <w:rPr>
                <w:rFonts w:ascii="Trebuchet MS" w:hAnsi="Trebuchet MS" w:cs="Tahoma"/>
                <w:lang w:bidi="hi-IN"/>
              </w:rPr>
            </w:pPr>
            <w:r w:rsidRPr="006243FD">
              <w:rPr>
                <w:rFonts w:ascii="Trebuchet MS" w:hAnsi="Trebuchet MS" w:cs="Tahoma"/>
                <w:lang w:bidi="hi-IN"/>
              </w:rPr>
              <w:t>1.4</w:t>
            </w:r>
          </w:p>
        </w:tc>
        <w:tc>
          <w:tcPr>
            <w:tcW w:w="0" w:type="auto"/>
            <w:tcBorders>
              <w:top w:val="single" w:sz="4" w:space="0" w:color="000000"/>
              <w:left w:val="single" w:sz="4" w:space="0" w:color="000000"/>
              <w:bottom w:val="single" w:sz="4" w:space="0" w:color="000000"/>
              <w:right w:val="single" w:sz="4" w:space="0" w:color="000000"/>
            </w:tcBorders>
          </w:tcPr>
          <w:p w14:paraId="43221B02" w14:textId="77777777" w:rsidR="00C15E42" w:rsidRPr="006243FD" w:rsidRDefault="00C15E42" w:rsidP="00B55387">
            <w:pPr>
              <w:pStyle w:val="NoSpacing"/>
              <w:rPr>
                <w:rFonts w:ascii="Trebuchet MS" w:hAnsi="Trebuchet MS" w:cs="Tahoma"/>
                <w:color w:val="000000" w:themeColor="text1"/>
                <w:sz w:val="22"/>
                <w:szCs w:val="22"/>
              </w:rPr>
            </w:pPr>
            <w:r w:rsidRPr="006243FD">
              <w:rPr>
                <w:rFonts w:ascii="Trebuchet MS" w:hAnsi="Trebuchet MS" w:cs="Arial"/>
                <w:bCs/>
                <w:sz w:val="22"/>
                <w:szCs w:val="22"/>
                <w:lang w:eastAsia="lt-LT"/>
              </w:rPr>
              <w:t>Ekrano tipas</w:t>
            </w:r>
          </w:p>
        </w:tc>
        <w:tc>
          <w:tcPr>
            <w:tcW w:w="0" w:type="auto"/>
            <w:tcBorders>
              <w:top w:val="single" w:sz="4" w:space="0" w:color="000000"/>
              <w:left w:val="single" w:sz="4" w:space="0" w:color="000000"/>
              <w:bottom w:val="single" w:sz="4" w:space="0" w:color="000000"/>
              <w:right w:val="single" w:sz="4" w:space="0" w:color="000000"/>
            </w:tcBorders>
          </w:tcPr>
          <w:p w14:paraId="0E72E456" w14:textId="77777777" w:rsidR="00C15E42" w:rsidRPr="006243FD" w:rsidRDefault="00C15E42" w:rsidP="00B55387">
            <w:pPr>
              <w:rPr>
                <w:rFonts w:ascii="Trebuchet MS" w:hAnsi="Trebuchet MS" w:cs="Tahoma"/>
                <w:color w:val="000000" w:themeColor="text1"/>
              </w:rPr>
            </w:pPr>
            <w:r w:rsidRPr="006243FD">
              <w:rPr>
                <w:rFonts w:ascii="Trebuchet MS" w:hAnsi="Trebuchet MS" w:cs="Arial"/>
                <w:bCs/>
                <w:lang w:eastAsia="lt-LT"/>
              </w:rPr>
              <w:t xml:space="preserve">Plėvelės nenaudojantis, dėvėjimui atsparios bekontaktės technologijos </w:t>
            </w:r>
            <w:r w:rsidRPr="006243FD">
              <w:rPr>
                <w:rFonts w:ascii="Trebuchet MS" w:hAnsi="Trebuchet MS" w:cs="Arial"/>
                <w:bCs/>
                <w:lang w:eastAsia="lt-LT"/>
              </w:rPr>
              <w:lastRenderedPageBreak/>
              <w:t>(SAW, IRTT, PCAP) lietimui jautrus ekranas</w:t>
            </w:r>
          </w:p>
        </w:tc>
        <w:tc>
          <w:tcPr>
            <w:tcW w:w="0" w:type="auto"/>
            <w:tcBorders>
              <w:top w:val="single" w:sz="4" w:space="0" w:color="auto"/>
              <w:left w:val="single" w:sz="4" w:space="0" w:color="auto"/>
              <w:bottom w:val="single" w:sz="4" w:space="0" w:color="auto"/>
              <w:right w:val="single" w:sz="4" w:space="0" w:color="auto"/>
            </w:tcBorders>
          </w:tcPr>
          <w:p w14:paraId="68AE6B17" w14:textId="77777777" w:rsidR="00C15E42" w:rsidRPr="006243FD" w:rsidRDefault="00C15E42" w:rsidP="00B55387">
            <w:pPr>
              <w:jc w:val="center"/>
              <w:rPr>
                <w:rFonts w:ascii="Trebuchet MS" w:hAnsi="Trebuchet MS" w:cs="Tahoma"/>
                <w:lang w:bidi="hi-IN"/>
              </w:rPr>
            </w:pPr>
            <w:r w:rsidRPr="006243FD">
              <w:rPr>
                <w:rFonts w:ascii="Trebuchet MS" w:hAnsi="Trebuchet MS" w:cs="Tahoma"/>
                <w:i/>
              </w:rPr>
              <w:lastRenderedPageBreak/>
              <w:t>(įrašyti)</w:t>
            </w:r>
          </w:p>
        </w:tc>
        <w:tc>
          <w:tcPr>
            <w:tcW w:w="0" w:type="auto"/>
            <w:tcBorders>
              <w:top w:val="single" w:sz="4" w:space="0" w:color="auto"/>
              <w:left w:val="single" w:sz="4" w:space="0" w:color="auto"/>
              <w:bottom w:val="single" w:sz="4" w:space="0" w:color="auto"/>
              <w:right w:val="single" w:sz="4" w:space="0" w:color="auto"/>
            </w:tcBorders>
          </w:tcPr>
          <w:p w14:paraId="064F45DF" w14:textId="77777777" w:rsidR="00C15E42" w:rsidRPr="006243FD" w:rsidRDefault="00C15E42" w:rsidP="00B55387">
            <w:pPr>
              <w:jc w:val="center"/>
              <w:rPr>
                <w:rFonts w:ascii="Trebuchet MS" w:hAnsi="Trebuchet MS" w:cs="Tahoma"/>
                <w:lang w:bidi="hi-IN"/>
              </w:rPr>
            </w:pPr>
            <w:r w:rsidRPr="006243FD">
              <w:rPr>
                <w:rFonts w:ascii="Trebuchet MS" w:hAnsi="Trebuchet MS" w:cs="Tahoma"/>
                <w:i/>
              </w:rPr>
              <w:t>(įrašyti)</w:t>
            </w:r>
          </w:p>
        </w:tc>
        <w:tc>
          <w:tcPr>
            <w:tcW w:w="0" w:type="auto"/>
            <w:tcBorders>
              <w:top w:val="single" w:sz="4" w:space="0" w:color="auto"/>
              <w:left w:val="single" w:sz="4" w:space="0" w:color="auto"/>
              <w:bottom w:val="single" w:sz="4" w:space="0" w:color="auto"/>
              <w:right w:val="single" w:sz="4" w:space="0" w:color="auto"/>
            </w:tcBorders>
          </w:tcPr>
          <w:p w14:paraId="2A3840CC" w14:textId="77777777" w:rsidR="00C15E42" w:rsidRPr="006243FD" w:rsidRDefault="00C15E42" w:rsidP="00B55387">
            <w:pPr>
              <w:jc w:val="center"/>
              <w:rPr>
                <w:rFonts w:ascii="Trebuchet MS" w:hAnsi="Trebuchet MS" w:cs="Tahoma"/>
                <w:lang w:bidi="hi-IN"/>
              </w:rPr>
            </w:pPr>
            <w:r w:rsidRPr="006243FD">
              <w:rPr>
                <w:rFonts w:ascii="Trebuchet MS" w:hAnsi="Trebuchet MS" w:cs="Tahoma"/>
                <w:i/>
              </w:rPr>
              <w:t>(įrašyti)</w:t>
            </w:r>
          </w:p>
        </w:tc>
      </w:tr>
      <w:tr w:rsidR="00C15E42" w:rsidRPr="006243FD" w14:paraId="04BA7557" w14:textId="77777777" w:rsidTr="00B55387">
        <w:trPr>
          <w:trHeight w:val="173"/>
        </w:trPr>
        <w:tc>
          <w:tcPr>
            <w:tcW w:w="709" w:type="dxa"/>
            <w:tcBorders>
              <w:top w:val="single" w:sz="4" w:space="0" w:color="auto"/>
              <w:left w:val="single" w:sz="4" w:space="0" w:color="auto"/>
              <w:bottom w:val="single" w:sz="4" w:space="0" w:color="auto"/>
              <w:right w:val="single" w:sz="4" w:space="0" w:color="auto"/>
            </w:tcBorders>
            <w:noWrap/>
          </w:tcPr>
          <w:p w14:paraId="57CDABC3" w14:textId="77777777" w:rsidR="00C15E42" w:rsidRPr="006243FD" w:rsidRDefault="00C15E42" w:rsidP="00B55387">
            <w:pPr>
              <w:ind w:left="-107"/>
              <w:jc w:val="center"/>
              <w:rPr>
                <w:rFonts w:ascii="Trebuchet MS" w:hAnsi="Trebuchet MS" w:cs="Tahoma"/>
                <w:lang w:bidi="hi-IN"/>
              </w:rPr>
            </w:pPr>
            <w:r w:rsidRPr="006243FD">
              <w:rPr>
                <w:rFonts w:ascii="Trebuchet MS" w:hAnsi="Trebuchet MS" w:cs="Tahoma"/>
                <w:lang w:bidi="hi-IN"/>
              </w:rPr>
              <w:t>1.5</w:t>
            </w:r>
          </w:p>
        </w:tc>
        <w:tc>
          <w:tcPr>
            <w:tcW w:w="0" w:type="auto"/>
            <w:tcBorders>
              <w:top w:val="single" w:sz="4" w:space="0" w:color="000000"/>
              <w:left w:val="single" w:sz="4" w:space="0" w:color="000000"/>
              <w:bottom w:val="single" w:sz="4" w:space="0" w:color="000000"/>
              <w:right w:val="single" w:sz="4" w:space="0" w:color="000000"/>
            </w:tcBorders>
          </w:tcPr>
          <w:p w14:paraId="08432FE2" w14:textId="77777777" w:rsidR="00C15E42" w:rsidRPr="006243FD" w:rsidRDefault="00C15E42" w:rsidP="00B55387">
            <w:pPr>
              <w:pStyle w:val="NoSpacing"/>
              <w:rPr>
                <w:rFonts w:ascii="Trebuchet MS" w:hAnsi="Trebuchet MS" w:cs="Tahoma"/>
                <w:sz w:val="22"/>
                <w:szCs w:val="22"/>
              </w:rPr>
            </w:pPr>
            <w:r w:rsidRPr="006243FD">
              <w:rPr>
                <w:rFonts w:ascii="Trebuchet MS" w:hAnsi="Trebuchet MS" w:cs="Arial"/>
                <w:bCs/>
                <w:sz w:val="22"/>
                <w:szCs w:val="22"/>
                <w:lang w:eastAsia="lt-LT"/>
              </w:rPr>
              <w:t>Ekrano aukštis</w:t>
            </w:r>
          </w:p>
        </w:tc>
        <w:tc>
          <w:tcPr>
            <w:tcW w:w="0" w:type="auto"/>
            <w:tcBorders>
              <w:top w:val="single" w:sz="4" w:space="0" w:color="000000"/>
              <w:left w:val="single" w:sz="4" w:space="0" w:color="000000"/>
              <w:bottom w:val="single" w:sz="4" w:space="0" w:color="000000"/>
              <w:right w:val="single" w:sz="4" w:space="0" w:color="000000"/>
            </w:tcBorders>
          </w:tcPr>
          <w:p w14:paraId="1490B4FD" w14:textId="77777777" w:rsidR="00C15E42" w:rsidRPr="006243FD" w:rsidRDefault="00C15E42" w:rsidP="00B55387">
            <w:pPr>
              <w:rPr>
                <w:rFonts w:ascii="Trebuchet MS" w:hAnsi="Trebuchet MS" w:cs="Tahoma"/>
                <w:color w:val="000000" w:themeColor="text1"/>
              </w:rPr>
            </w:pPr>
            <w:r w:rsidRPr="006243FD">
              <w:rPr>
                <w:rFonts w:ascii="Trebuchet MS" w:hAnsi="Trebuchet MS" w:cs="Arial"/>
                <w:bCs/>
                <w:lang w:eastAsia="lt-LT"/>
              </w:rPr>
              <w:t>Ne mažesnis kaip 33 cm</w:t>
            </w:r>
          </w:p>
        </w:tc>
        <w:tc>
          <w:tcPr>
            <w:tcW w:w="0" w:type="auto"/>
            <w:tcBorders>
              <w:top w:val="single" w:sz="4" w:space="0" w:color="auto"/>
              <w:left w:val="single" w:sz="4" w:space="0" w:color="auto"/>
              <w:bottom w:val="single" w:sz="4" w:space="0" w:color="auto"/>
              <w:right w:val="single" w:sz="4" w:space="0" w:color="auto"/>
            </w:tcBorders>
          </w:tcPr>
          <w:p w14:paraId="0E7C171E" w14:textId="77777777" w:rsidR="00C15E42" w:rsidRPr="006243FD" w:rsidRDefault="00C15E42" w:rsidP="00B55387">
            <w:pPr>
              <w:jc w:val="center"/>
              <w:rPr>
                <w:rFonts w:ascii="Trebuchet MS" w:hAnsi="Trebuchet MS" w:cs="Tahoma"/>
                <w:lang w:bidi="hi-IN"/>
              </w:rPr>
            </w:pPr>
            <w:r w:rsidRPr="006243FD">
              <w:rPr>
                <w:rFonts w:ascii="Trebuchet MS" w:hAnsi="Trebuchet MS" w:cs="Tahoma"/>
                <w:i/>
              </w:rPr>
              <w:t>(įrašyti)</w:t>
            </w:r>
          </w:p>
        </w:tc>
        <w:tc>
          <w:tcPr>
            <w:tcW w:w="0" w:type="auto"/>
            <w:tcBorders>
              <w:top w:val="single" w:sz="4" w:space="0" w:color="auto"/>
              <w:left w:val="single" w:sz="4" w:space="0" w:color="auto"/>
              <w:bottom w:val="single" w:sz="4" w:space="0" w:color="auto"/>
              <w:right w:val="single" w:sz="4" w:space="0" w:color="auto"/>
            </w:tcBorders>
          </w:tcPr>
          <w:p w14:paraId="498F9F22" w14:textId="77777777" w:rsidR="00C15E42" w:rsidRPr="006243FD" w:rsidRDefault="00C15E42" w:rsidP="00B55387">
            <w:pPr>
              <w:jc w:val="center"/>
              <w:rPr>
                <w:rFonts w:ascii="Trebuchet MS" w:hAnsi="Trebuchet MS" w:cs="Tahoma"/>
                <w:lang w:bidi="hi-IN"/>
              </w:rPr>
            </w:pPr>
            <w:r w:rsidRPr="006243FD">
              <w:rPr>
                <w:rFonts w:ascii="Trebuchet MS" w:hAnsi="Trebuchet MS" w:cs="Tahoma"/>
                <w:i/>
              </w:rPr>
              <w:t>(įrašyti)</w:t>
            </w:r>
          </w:p>
        </w:tc>
        <w:tc>
          <w:tcPr>
            <w:tcW w:w="0" w:type="auto"/>
            <w:tcBorders>
              <w:top w:val="single" w:sz="4" w:space="0" w:color="auto"/>
              <w:left w:val="single" w:sz="4" w:space="0" w:color="auto"/>
              <w:bottom w:val="single" w:sz="4" w:space="0" w:color="auto"/>
              <w:right w:val="single" w:sz="4" w:space="0" w:color="auto"/>
            </w:tcBorders>
          </w:tcPr>
          <w:p w14:paraId="25D8AEE6" w14:textId="77777777" w:rsidR="00C15E42" w:rsidRPr="006243FD" w:rsidRDefault="00C15E42" w:rsidP="00B55387">
            <w:pPr>
              <w:jc w:val="center"/>
              <w:rPr>
                <w:rFonts w:ascii="Trebuchet MS" w:hAnsi="Trebuchet MS" w:cs="Tahoma"/>
                <w:lang w:bidi="hi-IN"/>
              </w:rPr>
            </w:pPr>
            <w:r w:rsidRPr="006243FD">
              <w:rPr>
                <w:rFonts w:ascii="Trebuchet MS" w:hAnsi="Trebuchet MS" w:cs="Tahoma"/>
                <w:i/>
              </w:rPr>
              <w:t>(įrašyti)</w:t>
            </w:r>
          </w:p>
        </w:tc>
      </w:tr>
      <w:tr w:rsidR="00C15E42" w:rsidRPr="006243FD" w14:paraId="3AE8C237" w14:textId="77777777" w:rsidTr="00B55387">
        <w:trPr>
          <w:trHeight w:val="173"/>
        </w:trPr>
        <w:tc>
          <w:tcPr>
            <w:tcW w:w="709" w:type="dxa"/>
            <w:tcBorders>
              <w:top w:val="single" w:sz="4" w:space="0" w:color="auto"/>
              <w:left w:val="single" w:sz="4" w:space="0" w:color="auto"/>
              <w:bottom w:val="single" w:sz="4" w:space="0" w:color="auto"/>
              <w:right w:val="single" w:sz="4" w:space="0" w:color="auto"/>
            </w:tcBorders>
            <w:noWrap/>
          </w:tcPr>
          <w:p w14:paraId="00343E89" w14:textId="77777777" w:rsidR="00C15E42" w:rsidRPr="006243FD" w:rsidRDefault="00C15E42" w:rsidP="00B55387">
            <w:pPr>
              <w:ind w:left="-107"/>
              <w:jc w:val="center"/>
              <w:rPr>
                <w:rFonts w:ascii="Trebuchet MS" w:hAnsi="Trebuchet MS" w:cs="Tahoma"/>
                <w:lang w:bidi="hi-IN"/>
              </w:rPr>
            </w:pPr>
            <w:r w:rsidRPr="006243FD">
              <w:rPr>
                <w:rFonts w:ascii="Trebuchet MS" w:hAnsi="Trebuchet MS" w:cs="Tahoma"/>
                <w:lang w:bidi="hi-IN"/>
              </w:rPr>
              <w:t>1.6</w:t>
            </w:r>
          </w:p>
        </w:tc>
        <w:tc>
          <w:tcPr>
            <w:tcW w:w="0" w:type="auto"/>
            <w:tcBorders>
              <w:top w:val="single" w:sz="4" w:space="0" w:color="000000"/>
              <w:left w:val="single" w:sz="4" w:space="0" w:color="000000"/>
              <w:bottom w:val="single" w:sz="4" w:space="0" w:color="000000"/>
              <w:right w:val="single" w:sz="4" w:space="0" w:color="000000"/>
            </w:tcBorders>
          </w:tcPr>
          <w:p w14:paraId="6F4FBC86" w14:textId="77777777" w:rsidR="00C15E42" w:rsidRPr="006243FD" w:rsidRDefault="00C15E42" w:rsidP="00B55387">
            <w:pPr>
              <w:pStyle w:val="NoSpacing"/>
              <w:rPr>
                <w:rFonts w:ascii="Trebuchet MS" w:hAnsi="Trebuchet MS" w:cs="Tahoma"/>
                <w:sz w:val="22"/>
                <w:szCs w:val="22"/>
              </w:rPr>
            </w:pPr>
            <w:r w:rsidRPr="006243FD">
              <w:rPr>
                <w:rFonts w:ascii="Trebuchet MS" w:hAnsi="Trebuchet MS" w:cs="Arial"/>
                <w:bCs/>
                <w:sz w:val="22"/>
                <w:szCs w:val="22"/>
                <w:lang w:eastAsia="lt-LT"/>
              </w:rPr>
              <w:t>Valdymo kompiuteris</w:t>
            </w:r>
          </w:p>
        </w:tc>
        <w:tc>
          <w:tcPr>
            <w:tcW w:w="0" w:type="auto"/>
            <w:tcBorders>
              <w:top w:val="single" w:sz="4" w:space="0" w:color="000000"/>
              <w:left w:val="single" w:sz="4" w:space="0" w:color="000000"/>
              <w:bottom w:val="single" w:sz="4" w:space="0" w:color="000000"/>
              <w:right w:val="single" w:sz="4" w:space="0" w:color="000000"/>
            </w:tcBorders>
          </w:tcPr>
          <w:p w14:paraId="610047B5" w14:textId="77777777" w:rsidR="00C15E42" w:rsidRPr="006243FD" w:rsidRDefault="00C15E42" w:rsidP="00B55387">
            <w:pPr>
              <w:tabs>
                <w:tab w:val="left" w:pos="9356"/>
              </w:tabs>
              <w:autoSpaceDE w:val="0"/>
              <w:autoSpaceDN w:val="0"/>
              <w:adjustRightInd w:val="0"/>
              <w:ind w:right="413"/>
              <w:jc w:val="both"/>
              <w:rPr>
                <w:rFonts w:ascii="Trebuchet MS" w:hAnsi="Trebuchet MS" w:cs="Arial"/>
                <w:bCs/>
                <w:lang w:eastAsia="lt-LT"/>
              </w:rPr>
            </w:pPr>
            <w:r w:rsidRPr="006243FD">
              <w:rPr>
                <w:rFonts w:ascii="Trebuchet MS" w:hAnsi="Trebuchet MS" w:cs="Arial"/>
                <w:bCs/>
                <w:lang w:eastAsia="lt-LT"/>
              </w:rPr>
              <w:t>Ne prasčiau nei:</w:t>
            </w:r>
          </w:p>
          <w:p w14:paraId="62CBC9B0" w14:textId="77777777" w:rsidR="00C15E42" w:rsidRPr="006243FD" w:rsidRDefault="00C15E42" w:rsidP="00B55387">
            <w:pPr>
              <w:tabs>
                <w:tab w:val="left" w:pos="9356"/>
              </w:tabs>
              <w:autoSpaceDE w:val="0"/>
              <w:autoSpaceDN w:val="0"/>
              <w:adjustRightInd w:val="0"/>
              <w:ind w:right="413"/>
              <w:jc w:val="both"/>
              <w:rPr>
                <w:rFonts w:ascii="Trebuchet MS" w:hAnsi="Trebuchet MS" w:cs="Arial"/>
                <w:bCs/>
                <w:lang w:eastAsia="lt-LT"/>
              </w:rPr>
            </w:pPr>
            <w:r w:rsidRPr="006243FD">
              <w:rPr>
                <w:rFonts w:ascii="Trebuchet MS" w:hAnsi="Trebuchet MS" w:cs="Arial"/>
                <w:bCs/>
                <w:lang w:eastAsia="lt-LT"/>
              </w:rPr>
              <w:t>4 branduolių procesorius8 GB operatyvinė atmintis.</w:t>
            </w:r>
          </w:p>
          <w:p w14:paraId="3F054419" w14:textId="77777777" w:rsidR="00C15E42" w:rsidRPr="006243FD" w:rsidRDefault="00C15E42" w:rsidP="00B55387">
            <w:pPr>
              <w:tabs>
                <w:tab w:val="left" w:pos="9356"/>
              </w:tabs>
              <w:autoSpaceDE w:val="0"/>
              <w:autoSpaceDN w:val="0"/>
              <w:adjustRightInd w:val="0"/>
              <w:ind w:right="413"/>
              <w:jc w:val="both"/>
              <w:rPr>
                <w:rFonts w:ascii="Trebuchet MS" w:hAnsi="Trebuchet MS" w:cs="Arial"/>
                <w:bCs/>
                <w:lang w:eastAsia="lt-LT"/>
              </w:rPr>
            </w:pPr>
            <w:r w:rsidRPr="006243FD">
              <w:rPr>
                <w:rFonts w:ascii="Trebuchet MS" w:hAnsi="Trebuchet MS" w:cs="Arial"/>
                <w:bCs/>
                <w:lang w:eastAsia="lt-LT"/>
              </w:rPr>
              <w:t>240 GB SSD diskas.</w:t>
            </w:r>
          </w:p>
          <w:p w14:paraId="481240C8" w14:textId="77777777" w:rsidR="00C15E42" w:rsidRPr="006243FD" w:rsidRDefault="00C15E42" w:rsidP="00B55387">
            <w:pPr>
              <w:tabs>
                <w:tab w:val="left" w:pos="9356"/>
              </w:tabs>
              <w:autoSpaceDE w:val="0"/>
              <w:autoSpaceDN w:val="0"/>
              <w:adjustRightInd w:val="0"/>
              <w:ind w:right="413"/>
              <w:jc w:val="both"/>
              <w:rPr>
                <w:rFonts w:ascii="Trebuchet MS" w:hAnsi="Trebuchet MS" w:cs="Arial"/>
                <w:bCs/>
                <w:lang w:eastAsia="lt-LT"/>
              </w:rPr>
            </w:pPr>
            <w:r w:rsidRPr="006243FD">
              <w:rPr>
                <w:rFonts w:ascii="Trebuchet MS" w:hAnsi="Trebuchet MS" w:cs="Arial"/>
                <w:bCs/>
                <w:lang w:eastAsia="lt-LT"/>
              </w:rPr>
              <w:t xml:space="preserve">1 </w:t>
            </w:r>
            <w:proofErr w:type="spellStart"/>
            <w:r w:rsidRPr="006243FD">
              <w:rPr>
                <w:rFonts w:ascii="Trebuchet MS" w:hAnsi="Trebuchet MS" w:cs="Arial"/>
                <w:bCs/>
                <w:lang w:eastAsia="lt-LT"/>
              </w:rPr>
              <w:t>Gigabit</w:t>
            </w:r>
            <w:proofErr w:type="spellEnd"/>
            <w:r w:rsidRPr="006243FD">
              <w:rPr>
                <w:rFonts w:ascii="Trebuchet MS" w:hAnsi="Trebuchet MS" w:cs="Arial"/>
                <w:bCs/>
                <w:lang w:eastAsia="lt-LT"/>
              </w:rPr>
              <w:t xml:space="preserve"> LAN </w:t>
            </w:r>
            <w:proofErr w:type="spellStart"/>
            <w:r w:rsidRPr="006243FD">
              <w:rPr>
                <w:rFonts w:ascii="Trebuchet MS" w:hAnsi="Trebuchet MS" w:cs="Arial"/>
                <w:bCs/>
                <w:lang w:eastAsia="lt-LT"/>
              </w:rPr>
              <w:t>ethernet</w:t>
            </w:r>
            <w:proofErr w:type="spellEnd"/>
            <w:r w:rsidRPr="006243FD">
              <w:rPr>
                <w:rFonts w:ascii="Trebuchet MS" w:hAnsi="Trebuchet MS" w:cs="Arial"/>
                <w:bCs/>
                <w:lang w:eastAsia="lt-LT"/>
              </w:rPr>
              <w:t xml:space="preserve"> jungtis.</w:t>
            </w:r>
          </w:p>
          <w:p w14:paraId="7F4C205A" w14:textId="77777777" w:rsidR="00C15E42" w:rsidRPr="006243FD" w:rsidRDefault="00C15E42" w:rsidP="00B55387">
            <w:pPr>
              <w:tabs>
                <w:tab w:val="left" w:pos="9356"/>
              </w:tabs>
              <w:autoSpaceDE w:val="0"/>
              <w:autoSpaceDN w:val="0"/>
              <w:adjustRightInd w:val="0"/>
              <w:ind w:right="413"/>
              <w:jc w:val="both"/>
              <w:rPr>
                <w:rFonts w:ascii="Trebuchet MS" w:hAnsi="Trebuchet MS" w:cs="Arial"/>
                <w:bCs/>
                <w:lang w:eastAsia="lt-LT"/>
              </w:rPr>
            </w:pPr>
            <w:r w:rsidRPr="006243FD">
              <w:rPr>
                <w:rFonts w:ascii="Trebuchet MS" w:hAnsi="Trebuchet MS" w:cs="Arial"/>
                <w:bCs/>
                <w:lang w:eastAsia="lt-LT"/>
              </w:rPr>
              <w:t>Windows 11 pro.</w:t>
            </w:r>
          </w:p>
          <w:p w14:paraId="26822BE3" w14:textId="77777777" w:rsidR="00C15E42" w:rsidRPr="006243FD" w:rsidRDefault="00C15E42" w:rsidP="00B55387">
            <w:pPr>
              <w:rPr>
                <w:rFonts w:ascii="Trebuchet MS" w:hAnsi="Trebuchet MS" w:cs="Tahoma"/>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6ADA5B6F" w14:textId="77777777" w:rsidR="00C15E42" w:rsidRPr="006243FD" w:rsidRDefault="00C15E42" w:rsidP="00B55387">
            <w:pPr>
              <w:jc w:val="center"/>
              <w:rPr>
                <w:rFonts w:ascii="Trebuchet MS" w:hAnsi="Trebuchet MS" w:cs="Tahoma"/>
                <w:lang w:bidi="hi-IN"/>
              </w:rPr>
            </w:pPr>
            <w:r w:rsidRPr="006243FD">
              <w:rPr>
                <w:rFonts w:ascii="Trebuchet MS" w:hAnsi="Trebuchet MS" w:cs="Tahoma"/>
                <w:i/>
              </w:rPr>
              <w:t>(įrašyti)</w:t>
            </w:r>
          </w:p>
        </w:tc>
        <w:tc>
          <w:tcPr>
            <w:tcW w:w="0" w:type="auto"/>
            <w:tcBorders>
              <w:top w:val="single" w:sz="4" w:space="0" w:color="auto"/>
              <w:left w:val="single" w:sz="4" w:space="0" w:color="auto"/>
              <w:bottom w:val="single" w:sz="4" w:space="0" w:color="auto"/>
              <w:right w:val="single" w:sz="4" w:space="0" w:color="auto"/>
            </w:tcBorders>
          </w:tcPr>
          <w:p w14:paraId="55F2A576" w14:textId="77777777" w:rsidR="00C15E42" w:rsidRPr="006243FD" w:rsidRDefault="00C15E42" w:rsidP="00B55387">
            <w:pPr>
              <w:jc w:val="center"/>
              <w:rPr>
                <w:rFonts w:ascii="Trebuchet MS" w:hAnsi="Trebuchet MS" w:cs="Tahoma"/>
                <w:lang w:bidi="hi-IN"/>
              </w:rPr>
            </w:pPr>
            <w:r w:rsidRPr="006243FD">
              <w:rPr>
                <w:rFonts w:ascii="Trebuchet MS" w:hAnsi="Trebuchet MS" w:cs="Tahoma"/>
                <w:i/>
              </w:rPr>
              <w:t>(įrašyti)</w:t>
            </w:r>
          </w:p>
        </w:tc>
        <w:tc>
          <w:tcPr>
            <w:tcW w:w="0" w:type="auto"/>
            <w:tcBorders>
              <w:top w:val="single" w:sz="4" w:space="0" w:color="auto"/>
              <w:left w:val="single" w:sz="4" w:space="0" w:color="auto"/>
              <w:bottom w:val="single" w:sz="4" w:space="0" w:color="auto"/>
              <w:right w:val="single" w:sz="4" w:space="0" w:color="auto"/>
            </w:tcBorders>
          </w:tcPr>
          <w:p w14:paraId="58C28EAF" w14:textId="77777777" w:rsidR="00C15E42" w:rsidRPr="006243FD" w:rsidRDefault="00C15E42" w:rsidP="00B55387">
            <w:pPr>
              <w:jc w:val="center"/>
              <w:rPr>
                <w:rFonts w:ascii="Trebuchet MS" w:hAnsi="Trebuchet MS" w:cs="Tahoma"/>
                <w:lang w:bidi="hi-IN"/>
              </w:rPr>
            </w:pPr>
            <w:r w:rsidRPr="006243FD">
              <w:rPr>
                <w:rFonts w:ascii="Trebuchet MS" w:hAnsi="Trebuchet MS" w:cs="Tahoma"/>
                <w:i/>
              </w:rPr>
              <w:t>(įrašyti)</w:t>
            </w:r>
          </w:p>
        </w:tc>
      </w:tr>
      <w:tr w:rsidR="00C15E42" w:rsidRPr="006243FD" w14:paraId="37925EA6" w14:textId="77777777" w:rsidTr="00B55387">
        <w:trPr>
          <w:trHeight w:val="173"/>
        </w:trPr>
        <w:tc>
          <w:tcPr>
            <w:tcW w:w="709" w:type="dxa"/>
            <w:tcBorders>
              <w:top w:val="single" w:sz="4" w:space="0" w:color="auto"/>
              <w:left w:val="single" w:sz="4" w:space="0" w:color="auto"/>
              <w:bottom w:val="single" w:sz="4" w:space="0" w:color="auto"/>
              <w:right w:val="single" w:sz="4" w:space="0" w:color="auto"/>
            </w:tcBorders>
            <w:noWrap/>
          </w:tcPr>
          <w:p w14:paraId="0E6F8E60" w14:textId="77777777" w:rsidR="00C15E42" w:rsidRPr="006243FD" w:rsidRDefault="00C15E42" w:rsidP="00B55387">
            <w:pPr>
              <w:ind w:left="-107"/>
              <w:jc w:val="center"/>
              <w:rPr>
                <w:rFonts w:ascii="Trebuchet MS" w:hAnsi="Trebuchet MS" w:cs="Tahoma"/>
                <w:lang w:bidi="hi-IN"/>
              </w:rPr>
            </w:pPr>
            <w:r w:rsidRPr="006243FD">
              <w:rPr>
                <w:rFonts w:ascii="Trebuchet MS" w:hAnsi="Trebuchet MS" w:cs="Tahoma"/>
                <w:lang w:bidi="hi-IN"/>
              </w:rPr>
              <w:t>1.7</w:t>
            </w:r>
          </w:p>
        </w:tc>
        <w:tc>
          <w:tcPr>
            <w:tcW w:w="0" w:type="auto"/>
            <w:tcBorders>
              <w:top w:val="single" w:sz="4" w:space="0" w:color="000000"/>
              <w:left w:val="single" w:sz="4" w:space="0" w:color="000000"/>
              <w:bottom w:val="single" w:sz="4" w:space="0" w:color="000000"/>
              <w:right w:val="single" w:sz="4" w:space="0" w:color="000000"/>
            </w:tcBorders>
          </w:tcPr>
          <w:p w14:paraId="68B5BCE8" w14:textId="77777777" w:rsidR="00C15E42" w:rsidRPr="006243FD" w:rsidRDefault="00C15E42" w:rsidP="00B55387">
            <w:pPr>
              <w:pStyle w:val="NoSpacing"/>
              <w:rPr>
                <w:rFonts w:ascii="Trebuchet MS" w:hAnsi="Trebuchet MS" w:cs="Tahoma"/>
                <w:sz w:val="22"/>
                <w:szCs w:val="22"/>
              </w:rPr>
            </w:pPr>
            <w:r w:rsidRPr="006243FD">
              <w:rPr>
                <w:rFonts w:ascii="Trebuchet MS" w:hAnsi="Trebuchet MS" w:cs="Arial"/>
                <w:bCs/>
                <w:sz w:val="22"/>
                <w:szCs w:val="22"/>
                <w:lang w:eastAsia="lt-LT"/>
              </w:rPr>
              <w:t>Brūkšninių kodų skaitytuvas</w:t>
            </w:r>
          </w:p>
        </w:tc>
        <w:tc>
          <w:tcPr>
            <w:tcW w:w="0" w:type="auto"/>
            <w:tcBorders>
              <w:top w:val="single" w:sz="4" w:space="0" w:color="000000"/>
              <w:left w:val="single" w:sz="4" w:space="0" w:color="000000"/>
              <w:bottom w:val="single" w:sz="4" w:space="0" w:color="000000"/>
              <w:right w:val="single" w:sz="4" w:space="0" w:color="000000"/>
            </w:tcBorders>
          </w:tcPr>
          <w:p w14:paraId="1F1D0DCA" w14:textId="77777777" w:rsidR="00C15E42" w:rsidRPr="006243FD" w:rsidRDefault="00C15E42" w:rsidP="00B55387">
            <w:pPr>
              <w:rPr>
                <w:rFonts w:ascii="Trebuchet MS" w:hAnsi="Trebuchet MS" w:cs="Tahoma"/>
                <w:color w:val="000000" w:themeColor="text1"/>
              </w:rPr>
            </w:pPr>
            <w:r w:rsidRPr="006243FD">
              <w:rPr>
                <w:rFonts w:ascii="Trebuchet MS" w:hAnsi="Trebuchet MS" w:cs="Arial"/>
                <w:bCs/>
                <w:lang w:eastAsia="lt-LT"/>
              </w:rPr>
              <w:t>Įmontuotas ID kortelės asmens kodo nuskaitymui.</w:t>
            </w:r>
          </w:p>
        </w:tc>
        <w:tc>
          <w:tcPr>
            <w:tcW w:w="0" w:type="auto"/>
            <w:tcBorders>
              <w:top w:val="single" w:sz="4" w:space="0" w:color="auto"/>
              <w:left w:val="single" w:sz="4" w:space="0" w:color="auto"/>
              <w:bottom w:val="single" w:sz="4" w:space="0" w:color="auto"/>
              <w:right w:val="single" w:sz="4" w:space="0" w:color="auto"/>
            </w:tcBorders>
          </w:tcPr>
          <w:p w14:paraId="38A6BB60"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0" w:type="auto"/>
            <w:tcBorders>
              <w:top w:val="single" w:sz="4" w:space="0" w:color="auto"/>
              <w:left w:val="single" w:sz="4" w:space="0" w:color="auto"/>
              <w:bottom w:val="single" w:sz="4" w:space="0" w:color="auto"/>
              <w:right w:val="single" w:sz="4" w:space="0" w:color="auto"/>
            </w:tcBorders>
          </w:tcPr>
          <w:p w14:paraId="6F6F262B"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0" w:type="auto"/>
            <w:tcBorders>
              <w:top w:val="single" w:sz="4" w:space="0" w:color="auto"/>
              <w:left w:val="single" w:sz="4" w:space="0" w:color="auto"/>
              <w:bottom w:val="single" w:sz="4" w:space="0" w:color="auto"/>
              <w:right w:val="single" w:sz="4" w:space="0" w:color="auto"/>
            </w:tcBorders>
          </w:tcPr>
          <w:p w14:paraId="161826BA"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r>
      <w:tr w:rsidR="00C15E42" w:rsidRPr="006243FD" w14:paraId="1335A3BF" w14:textId="77777777" w:rsidTr="00B55387">
        <w:trPr>
          <w:trHeight w:val="173"/>
        </w:trPr>
        <w:tc>
          <w:tcPr>
            <w:tcW w:w="709" w:type="dxa"/>
            <w:tcBorders>
              <w:top w:val="single" w:sz="4" w:space="0" w:color="auto"/>
              <w:left w:val="single" w:sz="4" w:space="0" w:color="auto"/>
              <w:bottom w:val="single" w:sz="4" w:space="0" w:color="auto"/>
              <w:right w:val="single" w:sz="4" w:space="0" w:color="auto"/>
            </w:tcBorders>
            <w:noWrap/>
          </w:tcPr>
          <w:p w14:paraId="0545DF2C" w14:textId="77777777" w:rsidR="00C15E42" w:rsidRPr="006243FD" w:rsidRDefault="00C15E42" w:rsidP="00B55387">
            <w:pPr>
              <w:ind w:left="-107"/>
              <w:jc w:val="center"/>
              <w:rPr>
                <w:rFonts w:ascii="Trebuchet MS" w:hAnsi="Trebuchet MS" w:cs="Tahoma"/>
                <w:lang w:bidi="hi-IN"/>
              </w:rPr>
            </w:pPr>
            <w:r w:rsidRPr="006243FD">
              <w:rPr>
                <w:rFonts w:ascii="Trebuchet MS" w:hAnsi="Trebuchet MS" w:cs="Tahoma"/>
                <w:lang w:bidi="hi-IN"/>
              </w:rPr>
              <w:t>1.8</w:t>
            </w:r>
          </w:p>
        </w:tc>
        <w:tc>
          <w:tcPr>
            <w:tcW w:w="0" w:type="auto"/>
            <w:tcBorders>
              <w:top w:val="single" w:sz="4" w:space="0" w:color="000000"/>
              <w:left w:val="single" w:sz="4" w:space="0" w:color="000000"/>
              <w:bottom w:val="single" w:sz="4" w:space="0" w:color="000000"/>
              <w:right w:val="single" w:sz="4" w:space="0" w:color="000000"/>
            </w:tcBorders>
          </w:tcPr>
          <w:p w14:paraId="648F5ECB" w14:textId="77777777" w:rsidR="00C15E42" w:rsidRPr="006243FD" w:rsidRDefault="00C15E42" w:rsidP="00B55387">
            <w:pPr>
              <w:pStyle w:val="NoSpacing"/>
              <w:rPr>
                <w:rFonts w:ascii="Trebuchet MS" w:hAnsi="Trebuchet MS" w:cs="Tahoma"/>
                <w:sz w:val="22"/>
                <w:szCs w:val="22"/>
              </w:rPr>
            </w:pPr>
            <w:r w:rsidRPr="006243FD">
              <w:rPr>
                <w:rFonts w:ascii="Trebuchet MS" w:hAnsi="Trebuchet MS" w:cs="Arial"/>
                <w:bCs/>
                <w:sz w:val="22"/>
                <w:szCs w:val="22"/>
                <w:lang w:eastAsia="lt-LT"/>
              </w:rPr>
              <w:t>Spausdintuvo tipas</w:t>
            </w:r>
          </w:p>
        </w:tc>
        <w:tc>
          <w:tcPr>
            <w:tcW w:w="0" w:type="auto"/>
            <w:tcBorders>
              <w:top w:val="single" w:sz="4" w:space="0" w:color="000000"/>
              <w:left w:val="single" w:sz="4" w:space="0" w:color="000000"/>
              <w:bottom w:val="single" w:sz="4" w:space="0" w:color="000000"/>
              <w:right w:val="single" w:sz="4" w:space="0" w:color="000000"/>
            </w:tcBorders>
          </w:tcPr>
          <w:p w14:paraId="6B347A58" w14:textId="77777777" w:rsidR="00C15E42" w:rsidRPr="006243FD" w:rsidRDefault="00C15E42" w:rsidP="00B55387">
            <w:pPr>
              <w:rPr>
                <w:rFonts w:ascii="Trebuchet MS" w:hAnsi="Trebuchet MS" w:cs="Tahoma"/>
                <w:color w:val="000000" w:themeColor="text1"/>
              </w:rPr>
            </w:pPr>
            <w:r w:rsidRPr="006243FD">
              <w:rPr>
                <w:rFonts w:ascii="Trebuchet MS" w:hAnsi="Trebuchet MS" w:cs="Arial"/>
                <w:bCs/>
                <w:lang w:eastAsia="lt-LT"/>
              </w:rPr>
              <w:t>Terminis, su automatiniu popieriaus nupjovimu</w:t>
            </w:r>
          </w:p>
        </w:tc>
        <w:tc>
          <w:tcPr>
            <w:tcW w:w="0" w:type="auto"/>
            <w:tcBorders>
              <w:top w:val="single" w:sz="4" w:space="0" w:color="auto"/>
              <w:left w:val="single" w:sz="4" w:space="0" w:color="auto"/>
              <w:bottom w:val="single" w:sz="4" w:space="0" w:color="auto"/>
              <w:right w:val="single" w:sz="4" w:space="0" w:color="auto"/>
            </w:tcBorders>
          </w:tcPr>
          <w:p w14:paraId="574671B0"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0" w:type="auto"/>
            <w:tcBorders>
              <w:top w:val="single" w:sz="4" w:space="0" w:color="auto"/>
              <w:left w:val="single" w:sz="4" w:space="0" w:color="auto"/>
              <w:bottom w:val="single" w:sz="4" w:space="0" w:color="auto"/>
              <w:right w:val="single" w:sz="4" w:space="0" w:color="auto"/>
            </w:tcBorders>
          </w:tcPr>
          <w:p w14:paraId="4484402F"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0" w:type="auto"/>
            <w:tcBorders>
              <w:top w:val="single" w:sz="4" w:space="0" w:color="auto"/>
              <w:left w:val="single" w:sz="4" w:space="0" w:color="auto"/>
              <w:bottom w:val="single" w:sz="4" w:space="0" w:color="auto"/>
              <w:right w:val="single" w:sz="4" w:space="0" w:color="auto"/>
            </w:tcBorders>
          </w:tcPr>
          <w:p w14:paraId="209F1D59"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r>
      <w:tr w:rsidR="00C15E42" w:rsidRPr="006243FD" w14:paraId="53949F11" w14:textId="77777777" w:rsidTr="00B55387">
        <w:trPr>
          <w:trHeight w:val="173"/>
        </w:trPr>
        <w:tc>
          <w:tcPr>
            <w:tcW w:w="709" w:type="dxa"/>
            <w:tcBorders>
              <w:top w:val="single" w:sz="4" w:space="0" w:color="auto"/>
              <w:left w:val="single" w:sz="4" w:space="0" w:color="auto"/>
              <w:bottom w:val="single" w:sz="4" w:space="0" w:color="auto"/>
              <w:right w:val="single" w:sz="4" w:space="0" w:color="auto"/>
            </w:tcBorders>
            <w:noWrap/>
          </w:tcPr>
          <w:p w14:paraId="0BD783A6" w14:textId="77777777" w:rsidR="00C15E42" w:rsidRPr="006243FD" w:rsidRDefault="00C15E42" w:rsidP="00B55387">
            <w:pPr>
              <w:ind w:left="-107"/>
              <w:jc w:val="center"/>
              <w:rPr>
                <w:rFonts w:ascii="Trebuchet MS" w:hAnsi="Trebuchet MS" w:cs="Tahoma"/>
                <w:lang w:bidi="hi-IN"/>
              </w:rPr>
            </w:pPr>
            <w:r w:rsidRPr="006243FD">
              <w:rPr>
                <w:rFonts w:ascii="Trebuchet MS" w:hAnsi="Trebuchet MS" w:cs="Tahoma"/>
                <w:lang w:bidi="hi-IN"/>
              </w:rPr>
              <w:t>1.9</w:t>
            </w:r>
          </w:p>
        </w:tc>
        <w:tc>
          <w:tcPr>
            <w:tcW w:w="0" w:type="auto"/>
            <w:tcBorders>
              <w:top w:val="single" w:sz="4" w:space="0" w:color="000000"/>
              <w:left w:val="single" w:sz="4" w:space="0" w:color="000000"/>
              <w:bottom w:val="single" w:sz="4" w:space="0" w:color="000000"/>
              <w:right w:val="single" w:sz="4" w:space="0" w:color="000000"/>
            </w:tcBorders>
          </w:tcPr>
          <w:p w14:paraId="65E21FB0" w14:textId="77777777" w:rsidR="00C15E42" w:rsidRPr="006243FD" w:rsidRDefault="00C15E42" w:rsidP="00B55387">
            <w:pPr>
              <w:pStyle w:val="NoSpacing"/>
              <w:rPr>
                <w:rFonts w:ascii="Trebuchet MS" w:hAnsi="Trebuchet MS" w:cs="Arial"/>
                <w:bCs/>
                <w:sz w:val="22"/>
                <w:szCs w:val="22"/>
                <w:lang w:eastAsia="lt-LT"/>
              </w:rPr>
            </w:pPr>
            <w:r w:rsidRPr="006243FD">
              <w:rPr>
                <w:rFonts w:ascii="Trebuchet MS" w:hAnsi="Trebuchet MS" w:cs="Arial"/>
                <w:bCs/>
                <w:sz w:val="22"/>
                <w:szCs w:val="22"/>
                <w:lang w:eastAsia="lt-LT"/>
              </w:rPr>
              <w:t>Spausdintuvo spausdinimo greitis</w:t>
            </w:r>
          </w:p>
          <w:p w14:paraId="2EE69F78" w14:textId="77777777" w:rsidR="00C15E42" w:rsidRPr="006243FD" w:rsidRDefault="00C15E42" w:rsidP="00B55387">
            <w:pPr>
              <w:pStyle w:val="NoSpacing"/>
              <w:rPr>
                <w:rFonts w:ascii="Trebuchet MS" w:hAnsi="Trebuchet MS" w:cs="Tahoma"/>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60809416" w14:textId="77777777" w:rsidR="00C15E42" w:rsidRPr="006243FD" w:rsidRDefault="00C15E42" w:rsidP="00B55387">
            <w:pPr>
              <w:rPr>
                <w:rFonts w:ascii="Trebuchet MS" w:hAnsi="Trebuchet MS" w:cs="Tahoma"/>
                <w:color w:val="000000" w:themeColor="text1"/>
              </w:rPr>
            </w:pPr>
            <w:r w:rsidRPr="006243FD">
              <w:rPr>
                <w:rFonts w:ascii="Trebuchet MS" w:hAnsi="Trebuchet MS" w:cs="Arial"/>
                <w:bCs/>
                <w:lang w:eastAsia="lt-LT"/>
              </w:rPr>
              <w:t>Ne mažesnis kaip 220 mm/sek</w:t>
            </w:r>
          </w:p>
        </w:tc>
        <w:tc>
          <w:tcPr>
            <w:tcW w:w="0" w:type="auto"/>
            <w:tcBorders>
              <w:top w:val="single" w:sz="4" w:space="0" w:color="auto"/>
              <w:left w:val="single" w:sz="4" w:space="0" w:color="auto"/>
              <w:bottom w:val="single" w:sz="4" w:space="0" w:color="auto"/>
              <w:right w:val="single" w:sz="4" w:space="0" w:color="auto"/>
            </w:tcBorders>
          </w:tcPr>
          <w:p w14:paraId="3FBDF37F"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0" w:type="auto"/>
            <w:tcBorders>
              <w:top w:val="single" w:sz="4" w:space="0" w:color="auto"/>
              <w:left w:val="single" w:sz="4" w:space="0" w:color="auto"/>
              <w:bottom w:val="single" w:sz="4" w:space="0" w:color="auto"/>
              <w:right w:val="single" w:sz="4" w:space="0" w:color="auto"/>
            </w:tcBorders>
          </w:tcPr>
          <w:p w14:paraId="7533315D"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0" w:type="auto"/>
            <w:tcBorders>
              <w:top w:val="single" w:sz="4" w:space="0" w:color="auto"/>
              <w:left w:val="single" w:sz="4" w:space="0" w:color="auto"/>
              <w:bottom w:val="single" w:sz="4" w:space="0" w:color="auto"/>
              <w:right w:val="single" w:sz="4" w:space="0" w:color="auto"/>
            </w:tcBorders>
          </w:tcPr>
          <w:p w14:paraId="47F9C202"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r>
      <w:tr w:rsidR="00C15E42" w:rsidRPr="006243FD" w14:paraId="253AFFBB" w14:textId="77777777" w:rsidTr="00B55387">
        <w:trPr>
          <w:trHeight w:val="173"/>
        </w:trPr>
        <w:tc>
          <w:tcPr>
            <w:tcW w:w="709" w:type="dxa"/>
            <w:tcBorders>
              <w:top w:val="single" w:sz="4" w:space="0" w:color="auto"/>
              <w:left w:val="single" w:sz="4" w:space="0" w:color="auto"/>
              <w:bottom w:val="single" w:sz="4" w:space="0" w:color="auto"/>
              <w:right w:val="single" w:sz="4" w:space="0" w:color="auto"/>
            </w:tcBorders>
            <w:noWrap/>
          </w:tcPr>
          <w:p w14:paraId="07A72EF0" w14:textId="77777777" w:rsidR="00C15E42" w:rsidRPr="006243FD" w:rsidRDefault="00C15E42" w:rsidP="00B55387">
            <w:pPr>
              <w:ind w:left="-107"/>
              <w:jc w:val="center"/>
              <w:rPr>
                <w:rFonts w:ascii="Trebuchet MS" w:hAnsi="Trebuchet MS" w:cs="Tahoma"/>
                <w:lang w:bidi="hi-IN"/>
              </w:rPr>
            </w:pPr>
            <w:r w:rsidRPr="006243FD">
              <w:rPr>
                <w:rFonts w:ascii="Trebuchet MS" w:hAnsi="Trebuchet MS" w:cs="Tahoma"/>
                <w:lang w:bidi="hi-IN"/>
              </w:rPr>
              <w:t>1.10</w:t>
            </w:r>
          </w:p>
        </w:tc>
        <w:tc>
          <w:tcPr>
            <w:tcW w:w="0" w:type="auto"/>
            <w:tcBorders>
              <w:top w:val="single" w:sz="4" w:space="0" w:color="000000"/>
              <w:left w:val="single" w:sz="4" w:space="0" w:color="000000"/>
              <w:bottom w:val="single" w:sz="4" w:space="0" w:color="000000"/>
              <w:right w:val="single" w:sz="4" w:space="0" w:color="000000"/>
            </w:tcBorders>
          </w:tcPr>
          <w:p w14:paraId="33C065E9" w14:textId="77777777" w:rsidR="00C15E42" w:rsidRPr="006243FD" w:rsidRDefault="00C15E42" w:rsidP="00B55387">
            <w:pPr>
              <w:pStyle w:val="NoSpacing"/>
              <w:rPr>
                <w:rFonts w:ascii="Trebuchet MS" w:hAnsi="Trebuchet MS" w:cs="Arial"/>
                <w:bCs/>
                <w:sz w:val="22"/>
                <w:szCs w:val="22"/>
                <w:lang w:eastAsia="lt-LT"/>
              </w:rPr>
            </w:pPr>
            <w:r w:rsidRPr="006243FD">
              <w:rPr>
                <w:rFonts w:ascii="Trebuchet MS" w:hAnsi="Trebuchet MS" w:cs="Arial"/>
                <w:bCs/>
                <w:sz w:val="22"/>
                <w:szCs w:val="22"/>
                <w:lang w:eastAsia="lt-LT"/>
              </w:rPr>
              <w:t>Spausdintuvo spausdinimo rezoliucija</w:t>
            </w:r>
          </w:p>
        </w:tc>
        <w:tc>
          <w:tcPr>
            <w:tcW w:w="0" w:type="auto"/>
            <w:tcBorders>
              <w:top w:val="single" w:sz="4" w:space="0" w:color="000000"/>
              <w:left w:val="single" w:sz="4" w:space="0" w:color="000000"/>
              <w:bottom w:val="single" w:sz="4" w:space="0" w:color="000000"/>
              <w:right w:val="single" w:sz="4" w:space="0" w:color="000000"/>
            </w:tcBorders>
          </w:tcPr>
          <w:p w14:paraId="77126260" w14:textId="77777777" w:rsidR="00C15E42" w:rsidRPr="006243FD" w:rsidRDefault="00C15E42" w:rsidP="00B55387">
            <w:pPr>
              <w:rPr>
                <w:rFonts w:ascii="Trebuchet MS" w:hAnsi="Trebuchet MS" w:cs="Arial"/>
                <w:bCs/>
                <w:lang w:eastAsia="lt-LT"/>
              </w:rPr>
            </w:pPr>
            <w:r w:rsidRPr="006243FD">
              <w:rPr>
                <w:rFonts w:ascii="Trebuchet MS" w:hAnsi="Trebuchet MS" w:cs="Arial"/>
                <w:bCs/>
                <w:lang w:eastAsia="lt-LT"/>
              </w:rPr>
              <w:t xml:space="preserve">Ne prastesnė kaip 200 </w:t>
            </w:r>
            <w:proofErr w:type="spellStart"/>
            <w:r w:rsidRPr="006243FD">
              <w:rPr>
                <w:rFonts w:ascii="Trebuchet MS" w:hAnsi="Trebuchet MS" w:cs="Arial"/>
                <w:bCs/>
                <w:lang w:eastAsia="lt-LT"/>
              </w:rPr>
              <w:t>dpi</w:t>
            </w:r>
            <w:proofErr w:type="spellEnd"/>
          </w:p>
        </w:tc>
        <w:tc>
          <w:tcPr>
            <w:tcW w:w="0" w:type="auto"/>
            <w:tcBorders>
              <w:top w:val="single" w:sz="4" w:space="0" w:color="auto"/>
              <w:left w:val="single" w:sz="4" w:space="0" w:color="auto"/>
              <w:bottom w:val="single" w:sz="4" w:space="0" w:color="auto"/>
              <w:right w:val="single" w:sz="4" w:space="0" w:color="auto"/>
            </w:tcBorders>
          </w:tcPr>
          <w:p w14:paraId="1754E8B3"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0" w:type="auto"/>
            <w:tcBorders>
              <w:top w:val="single" w:sz="4" w:space="0" w:color="auto"/>
              <w:left w:val="single" w:sz="4" w:space="0" w:color="auto"/>
              <w:bottom w:val="single" w:sz="4" w:space="0" w:color="auto"/>
              <w:right w:val="single" w:sz="4" w:space="0" w:color="auto"/>
            </w:tcBorders>
          </w:tcPr>
          <w:p w14:paraId="2F6FDD31"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0" w:type="auto"/>
            <w:tcBorders>
              <w:top w:val="single" w:sz="4" w:space="0" w:color="auto"/>
              <w:left w:val="single" w:sz="4" w:space="0" w:color="auto"/>
              <w:bottom w:val="single" w:sz="4" w:space="0" w:color="auto"/>
              <w:right w:val="single" w:sz="4" w:space="0" w:color="auto"/>
            </w:tcBorders>
          </w:tcPr>
          <w:p w14:paraId="7185632F"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r>
      <w:tr w:rsidR="00C15E42" w:rsidRPr="006243FD" w14:paraId="22FDEEDF" w14:textId="77777777" w:rsidTr="00B55387">
        <w:trPr>
          <w:trHeight w:val="173"/>
        </w:trPr>
        <w:tc>
          <w:tcPr>
            <w:tcW w:w="709" w:type="dxa"/>
            <w:tcBorders>
              <w:top w:val="single" w:sz="4" w:space="0" w:color="auto"/>
              <w:left w:val="single" w:sz="4" w:space="0" w:color="auto"/>
              <w:bottom w:val="single" w:sz="4" w:space="0" w:color="auto"/>
              <w:right w:val="single" w:sz="4" w:space="0" w:color="auto"/>
            </w:tcBorders>
            <w:noWrap/>
          </w:tcPr>
          <w:p w14:paraId="637173EF" w14:textId="77777777" w:rsidR="00C15E42" w:rsidRPr="006243FD" w:rsidRDefault="00C15E42" w:rsidP="00B55387">
            <w:pPr>
              <w:ind w:left="-107"/>
              <w:jc w:val="center"/>
              <w:rPr>
                <w:rFonts w:ascii="Trebuchet MS" w:hAnsi="Trebuchet MS" w:cs="Tahoma"/>
                <w:lang w:bidi="hi-IN"/>
              </w:rPr>
            </w:pPr>
            <w:r w:rsidRPr="006243FD">
              <w:rPr>
                <w:rFonts w:ascii="Trebuchet MS" w:hAnsi="Trebuchet MS" w:cs="Tahoma"/>
                <w:lang w:bidi="hi-IN"/>
              </w:rPr>
              <w:t>1.11</w:t>
            </w:r>
          </w:p>
        </w:tc>
        <w:tc>
          <w:tcPr>
            <w:tcW w:w="0" w:type="auto"/>
            <w:tcBorders>
              <w:top w:val="single" w:sz="4" w:space="0" w:color="000000"/>
              <w:left w:val="single" w:sz="4" w:space="0" w:color="000000"/>
              <w:bottom w:val="single" w:sz="4" w:space="0" w:color="000000"/>
              <w:right w:val="single" w:sz="4" w:space="0" w:color="000000"/>
            </w:tcBorders>
          </w:tcPr>
          <w:p w14:paraId="12799136" w14:textId="77777777" w:rsidR="00C15E42" w:rsidRPr="006243FD" w:rsidRDefault="00C15E42" w:rsidP="00B55387">
            <w:pPr>
              <w:pStyle w:val="NoSpacing"/>
              <w:rPr>
                <w:rFonts w:ascii="Trebuchet MS" w:hAnsi="Trebuchet MS" w:cs="Arial"/>
                <w:bCs/>
                <w:sz w:val="22"/>
                <w:szCs w:val="22"/>
                <w:lang w:eastAsia="lt-LT"/>
              </w:rPr>
            </w:pPr>
            <w:r w:rsidRPr="006243FD">
              <w:rPr>
                <w:rFonts w:ascii="Trebuchet MS" w:hAnsi="Trebuchet MS" w:cs="Arial"/>
                <w:bCs/>
                <w:sz w:val="22"/>
                <w:szCs w:val="22"/>
                <w:lang w:eastAsia="lt-LT"/>
              </w:rPr>
              <w:t>Spausdintuvo popieriaus plotis</w:t>
            </w:r>
          </w:p>
        </w:tc>
        <w:tc>
          <w:tcPr>
            <w:tcW w:w="0" w:type="auto"/>
            <w:tcBorders>
              <w:top w:val="single" w:sz="4" w:space="0" w:color="000000"/>
              <w:left w:val="single" w:sz="4" w:space="0" w:color="000000"/>
              <w:bottom w:val="single" w:sz="4" w:space="0" w:color="000000"/>
              <w:right w:val="single" w:sz="4" w:space="0" w:color="000000"/>
            </w:tcBorders>
          </w:tcPr>
          <w:p w14:paraId="5CC481FB" w14:textId="77777777" w:rsidR="00C15E42" w:rsidRPr="006243FD" w:rsidRDefault="00C15E42" w:rsidP="00B55387">
            <w:pPr>
              <w:rPr>
                <w:rFonts w:ascii="Trebuchet MS" w:hAnsi="Trebuchet MS" w:cs="Arial"/>
                <w:bCs/>
                <w:lang w:eastAsia="lt-LT"/>
              </w:rPr>
            </w:pPr>
            <w:r w:rsidRPr="006243FD">
              <w:rPr>
                <w:rFonts w:ascii="Trebuchet MS" w:hAnsi="Trebuchet MS" w:cs="Arial"/>
                <w:lang w:eastAsia="lt-LT"/>
              </w:rPr>
              <w:t>Ne siauresnis kaip 59 mm</w:t>
            </w:r>
          </w:p>
        </w:tc>
        <w:tc>
          <w:tcPr>
            <w:tcW w:w="0" w:type="auto"/>
            <w:tcBorders>
              <w:top w:val="single" w:sz="4" w:space="0" w:color="auto"/>
              <w:left w:val="single" w:sz="4" w:space="0" w:color="auto"/>
              <w:bottom w:val="single" w:sz="4" w:space="0" w:color="auto"/>
              <w:right w:val="single" w:sz="4" w:space="0" w:color="auto"/>
            </w:tcBorders>
          </w:tcPr>
          <w:p w14:paraId="79BB7151"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0" w:type="auto"/>
            <w:tcBorders>
              <w:top w:val="single" w:sz="4" w:space="0" w:color="auto"/>
              <w:left w:val="single" w:sz="4" w:space="0" w:color="auto"/>
              <w:bottom w:val="single" w:sz="4" w:space="0" w:color="auto"/>
              <w:right w:val="single" w:sz="4" w:space="0" w:color="auto"/>
            </w:tcBorders>
          </w:tcPr>
          <w:p w14:paraId="26F72949"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0" w:type="auto"/>
            <w:tcBorders>
              <w:top w:val="single" w:sz="4" w:space="0" w:color="auto"/>
              <w:left w:val="single" w:sz="4" w:space="0" w:color="auto"/>
              <w:bottom w:val="single" w:sz="4" w:space="0" w:color="auto"/>
              <w:right w:val="single" w:sz="4" w:space="0" w:color="auto"/>
            </w:tcBorders>
          </w:tcPr>
          <w:p w14:paraId="72F7AEE8"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r>
      <w:tr w:rsidR="00C15E42" w:rsidRPr="006243FD" w14:paraId="351878BF" w14:textId="77777777" w:rsidTr="00B55387">
        <w:trPr>
          <w:trHeight w:val="173"/>
        </w:trPr>
        <w:tc>
          <w:tcPr>
            <w:tcW w:w="709" w:type="dxa"/>
            <w:tcBorders>
              <w:top w:val="single" w:sz="4" w:space="0" w:color="auto"/>
              <w:left w:val="single" w:sz="4" w:space="0" w:color="auto"/>
              <w:bottom w:val="single" w:sz="4" w:space="0" w:color="auto"/>
              <w:right w:val="single" w:sz="4" w:space="0" w:color="auto"/>
            </w:tcBorders>
            <w:noWrap/>
          </w:tcPr>
          <w:p w14:paraId="02C1ACC5" w14:textId="77777777" w:rsidR="00C15E42" w:rsidRPr="006243FD" w:rsidRDefault="00C15E42" w:rsidP="00B55387">
            <w:pPr>
              <w:ind w:left="-107"/>
              <w:jc w:val="center"/>
              <w:rPr>
                <w:rFonts w:ascii="Trebuchet MS" w:hAnsi="Trebuchet MS" w:cs="Tahoma"/>
                <w:lang w:bidi="hi-IN"/>
              </w:rPr>
            </w:pPr>
            <w:r w:rsidRPr="006243FD">
              <w:rPr>
                <w:rFonts w:ascii="Trebuchet MS" w:hAnsi="Trebuchet MS" w:cs="Tahoma"/>
                <w:lang w:bidi="hi-IN"/>
              </w:rPr>
              <w:t>1.12</w:t>
            </w:r>
          </w:p>
        </w:tc>
        <w:tc>
          <w:tcPr>
            <w:tcW w:w="0" w:type="auto"/>
            <w:tcBorders>
              <w:top w:val="single" w:sz="4" w:space="0" w:color="000000"/>
              <w:left w:val="single" w:sz="4" w:space="0" w:color="000000"/>
              <w:bottom w:val="single" w:sz="4" w:space="0" w:color="000000"/>
              <w:right w:val="single" w:sz="4" w:space="0" w:color="000000"/>
            </w:tcBorders>
          </w:tcPr>
          <w:p w14:paraId="5B0DA72E" w14:textId="77777777" w:rsidR="00C15E42" w:rsidRPr="006243FD" w:rsidRDefault="00C15E42" w:rsidP="00B55387">
            <w:pPr>
              <w:pStyle w:val="NoSpacing"/>
              <w:rPr>
                <w:rFonts w:ascii="Trebuchet MS" w:hAnsi="Trebuchet MS" w:cs="Arial"/>
                <w:bCs/>
                <w:sz w:val="22"/>
                <w:szCs w:val="22"/>
                <w:lang w:eastAsia="lt-LT"/>
              </w:rPr>
            </w:pPr>
            <w:r w:rsidRPr="006243FD">
              <w:rPr>
                <w:rFonts w:ascii="Trebuchet MS" w:hAnsi="Trebuchet MS" w:cs="Arial"/>
                <w:bCs/>
                <w:sz w:val="22"/>
                <w:szCs w:val="22"/>
                <w:lang w:eastAsia="lt-LT"/>
              </w:rPr>
              <w:t>Spausdintuvo popieriaus tipas</w:t>
            </w:r>
          </w:p>
        </w:tc>
        <w:tc>
          <w:tcPr>
            <w:tcW w:w="0" w:type="auto"/>
            <w:tcBorders>
              <w:top w:val="single" w:sz="4" w:space="0" w:color="000000"/>
              <w:left w:val="single" w:sz="4" w:space="0" w:color="000000"/>
              <w:bottom w:val="single" w:sz="4" w:space="0" w:color="000000"/>
              <w:right w:val="single" w:sz="4" w:space="0" w:color="000000"/>
            </w:tcBorders>
          </w:tcPr>
          <w:p w14:paraId="35D37099" w14:textId="77777777" w:rsidR="00C15E42" w:rsidRPr="006243FD" w:rsidRDefault="00C15E42" w:rsidP="00B55387">
            <w:pPr>
              <w:rPr>
                <w:rFonts w:ascii="Trebuchet MS" w:hAnsi="Trebuchet MS" w:cs="Arial"/>
                <w:bCs/>
                <w:lang w:eastAsia="lt-LT"/>
              </w:rPr>
            </w:pPr>
            <w:r w:rsidRPr="006243FD">
              <w:rPr>
                <w:rFonts w:ascii="Trebuchet MS" w:hAnsi="Trebuchet MS" w:cs="Arial"/>
                <w:bCs/>
                <w:lang w:eastAsia="lt-LT"/>
              </w:rPr>
              <w:t>Baltos spalvos, neperforuotas terminis</w:t>
            </w:r>
          </w:p>
        </w:tc>
        <w:tc>
          <w:tcPr>
            <w:tcW w:w="0" w:type="auto"/>
            <w:tcBorders>
              <w:top w:val="single" w:sz="4" w:space="0" w:color="auto"/>
              <w:left w:val="single" w:sz="4" w:space="0" w:color="auto"/>
              <w:bottom w:val="single" w:sz="4" w:space="0" w:color="auto"/>
              <w:right w:val="single" w:sz="4" w:space="0" w:color="auto"/>
            </w:tcBorders>
          </w:tcPr>
          <w:p w14:paraId="0B9362BF"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0" w:type="auto"/>
            <w:tcBorders>
              <w:top w:val="single" w:sz="4" w:space="0" w:color="auto"/>
              <w:left w:val="single" w:sz="4" w:space="0" w:color="auto"/>
              <w:bottom w:val="single" w:sz="4" w:space="0" w:color="auto"/>
              <w:right w:val="single" w:sz="4" w:space="0" w:color="auto"/>
            </w:tcBorders>
          </w:tcPr>
          <w:p w14:paraId="303FDF9A"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0" w:type="auto"/>
            <w:tcBorders>
              <w:top w:val="single" w:sz="4" w:space="0" w:color="auto"/>
              <w:left w:val="single" w:sz="4" w:space="0" w:color="auto"/>
              <w:bottom w:val="single" w:sz="4" w:space="0" w:color="auto"/>
              <w:right w:val="single" w:sz="4" w:space="0" w:color="auto"/>
            </w:tcBorders>
          </w:tcPr>
          <w:p w14:paraId="1D71E2DA"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r>
      <w:tr w:rsidR="00C15E42" w:rsidRPr="006243FD" w14:paraId="6F3ED496" w14:textId="77777777" w:rsidTr="00B55387">
        <w:trPr>
          <w:trHeight w:val="173"/>
        </w:trPr>
        <w:tc>
          <w:tcPr>
            <w:tcW w:w="709" w:type="dxa"/>
            <w:tcBorders>
              <w:top w:val="single" w:sz="4" w:space="0" w:color="auto"/>
              <w:left w:val="single" w:sz="4" w:space="0" w:color="auto"/>
              <w:bottom w:val="single" w:sz="4" w:space="0" w:color="auto"/>
              <w:right w:val="single" w:sz="4" w:space="0" w:color="auto"/>
            </w:tcBorders>
            <w:noWrap/>
          </w:tcPr>
          <w:p w14:paraId="06DD1008" w14:textId="77777777" w:rsidR="00C15E42" w:rsidRPr="006243FD" w:rsidRDefault="00C15E42" w:rsidP="00B55387">
            <w:pPr>
              <w:ind w:left="-107"/>
              <w:jc w:val="center"/>
              <w:rPr>
                <w:rFonts w:ascii="Trebuchet MS" w:hAnsi="Trebuchet MS" w:cs="Tahoma"/>
                <w:lang w:bidi="hi-IN"/>
              </w:rPr>
            </w:pPr>
            <w:r w:rsidRPr="006243FD">
              <w:rPr>
                <w:rFonts w:ascii="Trebuchet MS" w:hAnsi="Trebuchet MS" w:cs="Tahoma"/>
                <w:lang w:bidi="hi-IN"/>
              </w:rPr>
              <w:t>1.13</w:t>
            </w:r>
          </w:p>
        </w:tc>
        <w:tc>
          <w:tcPr>
            <w:tcW w:w="0" w:type="auto"/>
            <w:tcBorders>
              <w:top w:val="single" w:sz="4" w:space="0" w:color="000000"/>
              <w:left w:val="single" w:sz="4" w:space="0" w:color="000000"/>
              <w:bottom w:val="single" w:sz="4" w:space="0" w:color="000000"/>
              <w:right w:val="single" w:sz="4" w:space="0" w:color="000000"/>
            </w:tcBorders>
          </w:tcPr>
          <w:p w14:paraId="69BCB1CF" w14:textId="77777777" w:rsidR="00C15E42" w:rsidRPr="006243FD" w:rsidRDefault="00C15E42" w:rsidP="00B55387">
            <w:pPr>
              <w:pStyle w:val="NoSpacing"/>
              <w:rPr>
                <w:rFonts w:ascii="Trebuchet MS" w:hAnsi="Trebuchet MS" w:cs="Arial"/>
                <w:bCs/>
                <w:sz w:val="22"/>
                <w:szCs w:val="22"/>
                <w:lang w:eastAsia="lt-LT"/>
              </w:rPr>
            </w:pPr>
            <w:r w:rsidRPr="006243FD">
              <w:rPr>
                <w:rFonts w:ascii="Trebuchet MS" w:hAnsi="Trebuchet MS" w:cs="Arial"/>
                <w:bCs/>
                <w:sz w:val="22"/>
                <w:szCs w:val="22"/>
                <w:lang w:eastAsia="lt-LT"/>
              </w:rPr>
              <w:t>Popieriaus ritinio ilgis</w:t>
            </w:r>
          </w:p>
        </w:tc>
        <w:tc>
          <w:tcPr>
            <w:tcW w:w="0" w:type="auto"/>
            <w:tcBorders>
              <w:top w:val="single" w:sz="4" w:space="0" w:color="000000"/>
              <w:left w:val="single" w:sz="4" w:space="0" w:color="000000"/>
              <w:bottom w:val="single" w:sz="4" w:space="0" w:color="000000"/>
              <w:right w:val="single" w:sz="4" w:space="0" w:color="000000"/>
            </w:tcBorders>
          </w:tcPr>
          <w:p w14:paraId="06FE472B" w14:textId="77777777" w:rsidR="00C15E42" w:rsidRPr="006243FD" w:rsidRDefault="00C15E42" w:rsidP="00B55387">
            <w:pPr>
              <w:rPr>
                <w:rFonts w:ascii="Trebuchet MS" w:hAnsi="Trebuchet MS" w:cs="Arial"/>
                <w:bCs/>
                <w:lang w:eastAsia="lt-LT"/>
              </w:rPr>
            </w:pPr>
            <w:r w:rsidRPr="006243FD">
              <w:rPr>
                <w:rFonts w:ascii="Trebuchet MS" w:hAnsi="Trebuchet MS" w:cs="Arial"/>
                <w:lang w:eastAsia="lt-LT"/>
              </w:rPr>
              <w:t>Ne mažiau kaip 155 metrų</w:t>
            </w:r>
          </w:p>
        </w:tc>
        <w:tc>
          <w:tcPr>
            <w:tcW w:w="0" w:type="auto"/>
            <w:tcBorders>
              <w:top w:val="single" w:sz="4" w:space="0" w:color="auto"/>
              <w:left w:val="single" w:sz="4" w:space="0" w:color="auto"/>
              <w:bottom w:val="single" w:sz="4" w:space="0" w:color="auto"/>
              <w:right w:val="single" w:sz="4" w:space="0" w:color="auto"/>
            </w:tcBorders>
          </w:tcPr>
          <w:p w14:paraId="63FCDE7D"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0" w:type="auto"/>
            <w:tcBorders>
              <w:top w:val="single" w:sz="4" w:space="0" w:color="auto"/>
              <w:left w:val="single" w:sz="4" w:space="0" w:color="auto"/>
              <w:bottom w:val="single" w:sz="4" w:space="0" w:color="auto"/>
              <w:right w:val="single" w:sz="4" w:space="0" w:color="auto"/>
            </w:tcBorders>
          </w:tcPr>
          <w:p w14:paraId="76F03F24"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0" w:type="auto"/>
            <w:tcBorders>
              <w:top w:val="single" w:sz="4" w:space="0" w:color="auto"/>
              <w:left w:val="single" w:sz="4" w:space="0" w:color="auto"/>
              <w:bottom w:val="single" w:sz="4" w:space="0" w:color="auto"/>
              <w:right w:val="single" w:sz="4" w:space="0" w:color="auto"/>
            </w:tcBorders>
          </w:tcPr>
          <w:p w14:paraId="79B35132"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r>
      <w:tr w:rsidR="00C15E42" w:rsidRPr="006243FD" w14:paraId="429928A1" w14:textId="77777777" w:rsidTr="00B55387">
        <w:trPr>
          <w:trHeight w:val="173"/>
        </w:trPr>
        <w:tc>
          <w:tcPr>
            <w:tcW w:w="709" w:type="dxa"/>
            <w:tcBorders>
              <w:top w:val="single" w:sz="4" w:space="0" w:color="auto"/>
              <w:left w:val="single" w:sz="4" w:space="0" w:color="auto"/>
              <w:bottom w:val="single" w:sz="4" w:space="0" w:color="auto"/>
              <w:right w:val="single" w:sz="4" w:space="0" w:color="auto"/>
            </w:tcBorders>
            <w:noWrap/>
          </w:tcPr>
          <w:p w14:paraId="586E6E36" w14:textId="77777777" w:rsidR="00C15E42" w:rsidRPr="006243FD" w:rsidRDefault="00C15E42" w:rsidP="00B55387">
            <w:pPr>
              <w:ind w:left="-107"/>
              <w:jc w:val="center"/>
              <w:rPr>
                <w:rFonts w:ascii="Trebuchet MS" w:hAnsi="Trebuchet MS" w:cs="Tahoma"/>
                <w:lang w:bidi="hi-IN"/>
              </w:rPr>
            </w:pPr>
            <w:r w:rsidRPr="006243FD">
              <w:rPr>
                <w:rFonts w:ascii="Trebuchet MS" w:hAnsi="Trebuchet MS" w:cs="Tahoma"/>
                <w:lang w:bidi="hi-IN"/>
              </w:rPr>
              <w:t>1.14</w:t>
            </w:r>
          </w:p>
        </w:tc>
        <w:tc>
          <w:tcPr>
            <w:tcW w:w="0" w:type="auto"/>
            <w:tcBorders>
              <w:top w:val="single" w:sz="4" w:space="0" w:color="000000"/>
              <w:left w:val="single" w:sz="4" w:space="0" w:color="000000"/>
              <w:bottom w:val="single" w:sz="4" w:space="0" w:color="000000"/>
              <w:right w:val="single" w:sz="4" w:space="0" w:color="000000"/>
            </w:tcBorders>
          </w:tcPr>
          <w:p w14:paraId="1F86E0DD" w14:textId="77777777" w:rsidR="00C15E42" w:rsidRPr="006243FD" w:rsidRDefault="00C15E42" w:rsidP="00B55387">
            <w:pPr>
              <w:pStyle w:val="NoSpacing"/>
              <w:rPr>
                <w:rFonts w:ascii="Trebuchet MS" w:hAnsi="Trebuchet MS" w:cs="Arial"/>
                <w:bCs/>
                <w:sz w:val="22"/>
                <w:szCs w:val="22"/>
                <w:lang w:eastAsia="lt-LT"/>
              </w:rPr>
            </w:pPr>
            <w:r w:rsidRPr="006243FD">
              <w:rPr>
                <w:rFonts w:ascii="Trebuchet MS" w:hAnsi="Trebuchet MS" w:cs="Arial"/>
                <w:bCs/>
                <w:sz w:val="22"/>
                <w:szCs w:val="22"/>
                <w:lang w:eastAsia="lt-LT"/>
              </w:rPr>
              <w:t>Popieriaus keitimo prieiga</w:t>
            </w:r>
          </w:p>
        </w:tc>
        <w:tc>
          <w:tcPr>
            <w:tcW w:w="0" w:type="auto"/>
            <w:tcBorders>
              <w:top w:val="single" w:sz="4" w:space="0" w:color="000000"/>
              <w:left w:val="single" w:sz="4" w:space="0" w:color="000000"/>
              <w:bottom w:val="single" w:sz="4" w:space="0" w:color="000000"/>
              <w:right w:val="single" w:sz="4" w:space="0" w:color="000000"/>
            </w:tcBorders>
          </w:tcPr>
          <w:p w14:paraId="146D508F" w14:textId="77777777" w:rsidR="00C15E42" w:rsidRPr="006243FD" w:rsidRDefault="00C15E42" w:rsidP="00B55387">
            <w:pPr>
              <w:rPr>
                <w:rFonts w:ascii="Trebuchet MS" w:hAnsi="Trebuchet MS" w:cs="Arial"/>
                <w:bCs/>
                <w:lang w:eastAsia="lt-LT"/>
              </w:rPr>
            </w:pPr>
            <w:r w:rsidRPr="006243FD">
              <w:rPr>
                <w:rFonts w:ascii="Trebuchet MS" w:hAnsi="Trebuchet MS" w:cs="Arial"/>
                <w:bCs/>
                <w:lang w:eastAsia="lt-LT"/>
              </w:rPr>
              <w:t>Per atskiras dureles ar dangtelį priekyje ar šone</w:t>
            </w:r>
          </w:p>
        </w:tc>
        <w:tc>
          <w:tcPr>
            <w:tcW w:w="0" w:type="auto"/>
            <w:tcBorders>
              <w:top w:val="single" w:sz="4" w:space="0" w:color="auto"/>
              <w:left w:val="single" w:sz="4" w:space="0" w:color="auto"/>
              <w:bottom w:val="single" w:sz="4" w:space="0" w:color="auto"/>
              <w:right w:val="single" w:sz="4" w:space="0" w:color="auto"/>
            </w:tcBorders>
          </w:tcPr>
          <w:p w14:paraId="40B8425C"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0" w:type="auto"/>
            <w:tcBorders>
              <w:top w:val="single" w:sz="4" w:space="0" w:color="auto"/>
              <w:left w:val="single" w:sz="4" w:space="0" w:color="auto"/>
              <w:bottom w:val="single" w:sz="4" w:space="0" w:color="auto"/>
              <w:right w:val="single" w:sz="4" w:space="0" w:color="auto"/>
            </w:tcBorders>
          </w:tcPr>
          <w:p w14:paraId="77D6970A"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0" w:type="auto"/>
            <w:tcBorders>
              <w:top w:val="single" w:sz="4" w:space="0" w:color="auto"/>
              <w:left w:val="single" w:sz="4" w:space="0" w:color="auto"/>
              <w:bottom w:val="single" w:sz="4" w:space="0" w:color="auto"/>
              <w:right w:val="single" w:sz="4" w:space="0" w:color="auto"/>
            </w:tcBorders>
          </w:tcPr>
          <w:p w14:paraId="7E6D4FBE"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r>
      <w:tr w:rsidR="00C15E42" w:rsidRPr="006243FD" w14:paraId="644DE7E1" w14:textId="77777777" w:rsidTr="00B55387">
        <w:trPr>
          <w:trHeight w:val="173"/>
        </w:trPr>
        <w:tc>
          <w:tcPr>
            <w:tcW w:w="709" w:type="dxa"/>
            <w:tcBorders>
              <w:top w:val="single" w:sz="4" w:space="0" w:color="auto"/>
              <w:left w:val="single" w:sz="4" w:space="0" w:color="auto"/>
              <w:bottom w:val="single" w:sz="4" w:space="0" w:color="auto"/>
              <w:right w:val="single" w:sz="4" w:space="0" w:color="auto"/>
            </w:tcBorders>
            <w:noWrap/>
          </w:tcPr>
          <w:p w14:paraId="08B88507" w14:textId="77777777" w:rsidR="00C15E42" w:rsidRPr="006243FD" w:rsidRDefault="00C15E42" w:rsidP="00B55387">
            <w:pPr>
              <w:ind w:left="-107"/>
              <w:jc w:val="center"/>
              <w:rPr>
                <w:rFonts w:ascii="Trebuchet MS" w:hAnsi="Trebuchet MS" w:cs="Tahoma"/>
                <w:lang w:bidi="hi-IN"/>
              </w:rPr>
            </w:pPr>
            <w:r w:rsidRPr="006243FD">
              <w:rPr>
                <w:rFonts w:ascii="Trebuchet MS" w:hAnsi="Trebuchet MS" w:cs="Tahoma"/>
                <w:lang w:bidi="hi-IN"/>
              </w:rPr>
              <w:t>1.15</w:t>
            </w:r>
          </w:p>
        </w:tc>
        <w:tc>
          <w:tcPr>
            <w:tcW w:w="0" w:type="auto"/>
            <w:tcBorders>
              <w:top w:val="single" w:sz="4" w:space="0" w:color="000000"/>
              <w:left w:val="single" w:sz="4" w:space="0" w:color="000000"/>
              <w:bottom w:val="single" w:sz="4" w:space="0" w:color="000000"/>
              <w:right w:val="single" w:sz="4" w:space="0" w:color="000000"/>
            </w:tcBorders>
          </w:tcPr>
          <w:p w14:paraId="29D41D89" w14:textId="77777777" w:rsidR="00C15E42" w:rsidRPr="006243FD" w:rsidRDefault="00C15E42" w:rsidP="00B55387">
            <w:pPr>
              <w:pStyle w:val="NoSpacing"/>
              <w:rPr>
                <w:rFonts w:ascii="Trebuchet MS" w:hAnsi="Trebuchet MS" w:cs="Arial"/>
                <w:bCs/>
                <w:sz w:val="22"/>
                <w:szCs w:val="22"/>
                <w:lang w:eastAsia="lt-LT"/>
              </w:rPr>
            </w:pPr>
            <w:r w:rsidRPr="006243FD">
              <w:rPr>
                <w:rFonts w:ascii="Trebuchet MS" w:hAnsi="Trebuchet MS" w:cs="Arial"/>
                <w:bCs/>
                <w:sz w:val="22"/>
                <w:szCs w:val="22"/>
                <w:lang w:eastAsia="lt-LT"/>
              </w:rPr>
              <w:t>Popieriaus skyriaus apsauga</w:t>
            </w:r>
          </w:p>
        </w:tc>
        <w:tc>
          <w:tcPr>
            <w:tcW w:w="0" w:type="auto"/>
            <w:tcBorders>
              <w:top w:val="single" w:sz="4" w:space="0" w:color="000000"/>
              <w:left w:val="single" w:sz="4" w:space="0" w:color="000000"/>
              <w:bottom w:val="single" w:sz="4" w:space="0" w:color="000000"/>
              <w:right w:val="single" w:sz="4" w:space="0" w:color="000000"/>
            </w:tcBorders>
          </w:tcPr>
          <w:p w14:paraId="497DC8E4" w14:textId="77777777" w:rsidR="00C15E42" w:rsidRPr="006243FD" w:rsidRDefault="00C15E42" w:rsidP="00B55387">
            <w:pPr>
              <w:rPr>
                <w:rFonts w:ascii="Trebuchet MS" w:hAnsi="Trebuchet MS" w:cs="Arial"/>
                <w:bCs/>
                <w:lang w:eastAsia="lt-LT"/>
              </w:rPr>
            </w:pPr>
            <w:r w:rsidRPr="006243FD">
              <w:rPr>
                <w:rFonts w:ascii="Trebuchet MS" w:hAnsi="Trebuchet MS" w:cs="Arial"/>
                <w:bCs/>
                <w:lang w:eastAsia="lt-LT"/>
              </w:rPr>
              <w:t>Rakinamos durelės ar dangtelis (raktu arba elektroniniu užraktu)</w:t>
            </w:r>
          </w:p>
        </w:tc>
        <w:tc>
          <w:tcPr>
            <w:tcW w:w="0" w:type="auto"/>
            <w:tcBorders>
              <w:top w:val="single" w:sz="4" w:space="0" w:color="auto"/>
              <w:left w:val="single" w:sz="4" w:space="0" w:color="auto"/>
              <w:bottom w:val="single" w:sz="4" w:space="0" w:color="auto"/>
              <w:right w:val="single" w:sz="4" w:space="0" w:color="auto"/>
            </w:tcBorders>
          </w:tcPr>
          <w:p w14:paraId="7990AE8A"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0" w:type="auto"/>
            <w:tcBorders>
              <w:top w:val="single" w:sz="4" w:space="0" w:color="auto"/>
              <w:left w:val="single" w:sz="4" w:space="0" w:color="auto"/>
              <w:bottom w:val="single" w:sz="4" w:space="0" w:color="auto"/>
              <w:right w:val="single" w:sz="4" w:space="0" w:color="auto"/>
            </w:tcBorders>
          </w:tcPr>
          <w:p w14:paraId="3E84CA8F"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0" w:type="auto"/>
            <w:tcBorders>
              <w:top w:val="single" w:sz="4" w:space="0" w:color="auto"/>
              <w:left w:val="single" w:sz="4" w:space="0" w:color="auto"/>
              <w:bottom w:val="single" w:sz="4" w:space="0" w:color="auto"/>
              <w:right w:val="single" w:sz="4" w:space="0" w:color="auto"/>
            </w:tcBorders>
          </w:tcPr>
          <w:p w14:paraId="075BB57B"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r>
      <w:tr w:rsidR="00C15E42" w:rsidRPr="00205E4D" w14:paraId="0C51D512" w14:textId="77777777" w:rsidTr="00B55387">
        <w:trPr>
          <w:trHeight w:val="173"/>
        </w:trPr>
        <w:tc>
          <w:tcPr>
            <w:tcW w:w="7440" w:type="dxa"/>
            <w:gridSpan w:val="3"/>
            <w:tcBorders>
              <w:top w:val="single" w:sz="4" w:space="0" w:color="auto"/>
              <w:left w:val="single" w:sz="4" w:space="0" w:color="auto"/>
              <w:bottom w:val="single" w:sz="4" w:space="0" w:color="auto"/>
              <w:right w:val="single" w:sz="4" w:space="0" w:color="000000"/>
            </w:tcBorders>
            <w:noWrap/>
          </w:tcPr>
          <w:p w14:paraId="1BC5856C" w14:textId="120FD046" w:rsidR="00C15E42" w:rsidRPr="00205E4D" w:rsidRDefault="00C15E42" w:rsidP="00B17ED4">
            <w:pPr>
              <w:pStyle w:val="ListParagraph"/>
              <w:numPr>
                <w:ilvl w:val="0"/>
                <w:numId w:val="2"/>
              </w:numPr>
              <w:rPr>
                <w:rFonts w:ascii="Trebuchet MS" w:hAnsi="Trebuchet MS" w:cs="Arial"/>
                <w:bCs/>
                <w:lang w:eastAsia="lt-LT"/>
              </w:rPr>
            </w:pPr>
            <w:r w:rsidRPr="00205E4D">
              <w:rPr>
                <w:rFonts w:ascii="Trebuchet MS" w:eastAsia="Arial" w:hAnsi="Trebuchet MS" w:cs="Tahoma"/>
                <w:b/>
                <w:bCs/>
                <w:lang w:eastAsia="ar-SA"/>
              </w:rPr>
              <w:t>Centrinis ekranas 32“ su programine įranga (2 vnt.)</w:t>
            </w:r>
          </w:p>
        </w:tc>
        <w:tc>
          <w:tcPr>
            <w:tcW w:w="0" w:type="auto"/>
            <w:tcBorders>
              <w:top w:val="single" w:sz="4" w:space="0" w:color="auto"/>
              <w:left w:val="single" w:sz="4" w:space="0" w:color="auto"/>
              <w:bottom w:val="single" w:sz="4" w:space="0" w:color="auto"/>
              <w:right w:val="single" w:sz="4" w:space="0" w:color="auto"/>
            </w:tcBorders>
          </w:tcPr>
          <w:p w14:paraId="039C3C2E" w14:textId="77777777" w:rsidR="00C15E42" w:rsidRPr="00205E4D" w:rsidRDefault="00C15E42" w:rsidP="00B55387">
            <w:pPr>
              <w:jc w:val="center"/>
              <w:rPr>
                <w:rFonts w:ascii="Trebuchet MS" w:hAnsi="Trebuchet MS" w:cs="Tahoma"/>
                <w:i/>
              </w:rPr>
            </w:pPr>
            <w:r w:rsidRPr="00205E4D">
              <w:rPr>
                <w:rFonts w:ascii="Trebuchet MS" w:hAnsi="Trebuchet MS" w:cs="Tahoma"/>
                <w:i/>
              </w:rPr>
              <w:t>(įrašyti)</w:t>
            </w:r>
          </w:p>
        </w:tc>
        <w:tc>
          <w:tcPr>
            <w:tcW w:w="0" w:type="auto"/>
            <w:tcBorders>
              <w:top w:val="single" w:sz="4" w:space="0" w:color="auto"/>
              <w:left w:val="single" w:sz="4" w:space="0" w:color="auto"/>
              <w:bottom w:val="single" w:sz="4" w:space="0" w:color="auto"/>
              <w:right w:val="single" w:sz="4" w:space="0" w:color="auto"/>
            </w:tcBorders>
          </w:tcPr>
          <w:p w14:paraId="1BBD702E" w14:textId="77777777" w:rsidR="00C15E42" w:rsidRPr="00205E4D" w:rsidRDefault="00C15E42" w:rsidP="00B55387">
            <w:pPr>
              <w:jc w:val="center"/>
              <w:rPr>
                <w:rFonts w:ascii="Trebuchet MS" w:hAnsi="Trebuchet MS" w:cs="Tahoma"/>
                <w:i/>
              </w:rPr>
            </w:pPr>
            <w:r w:rsidRPr="00205E4D">
              <w:rPr>
                <w:rFonts w:ascii="Trebuchet MS" w:hAnsi="Trebuchet MS" w:cs="Tahoma"/>
                <w:i/>
              </w:rPr>
              <w:t>(įrašyti)</w:t>
            </w:r>
          </w:p>
        </w:tc>
        <w:tc>
          <w:tcPr>
            <w:tcW w:w="0" w:type="auto"/>
            <w:tcBorders>
              <w:top w:val="single" w:sz="4" w:space="0" w:color="auto"/>
              <w:left w:val="single" w:sz="4" w:space="0" w:color="auto"/>
              <w:bottom w:val="single" w:sz="4" w:space="0" w:color="auto"/>
              <w:right w:val="single" w:sz="4" w:space="0" w:color="auto"/>
            </w:tcBorders>
          </w:tcPr>
          <w:p w14:paraId="4D85426B" w14:textId="77777777" w:rsidR="00C15E42" w:rsidRPr="00205E4D" w:rsidRDefault="00C15E42" w:rsidP="00B55387">
            <w:pPr>
              <w:jc w:val="center"/>
              <w:rPr>
                <w:rFonts w:ascii="Trebuchet MS" w:hAnsi="Trebuchet MS" w:cs="Tahoma"/>
                <w:i/>
              </w:rPr>
            </w:pPr>
            <w:r w:rsidRPr="00205E4D">
              <w:rPr>
                <w:rFonts w:ascii="Trebuchet MS" w:hAnsi="Trebuchet MS" w:cs="Tahoma"/>
                <w:i/>
              </w:rPr>
              <w:t>(įrašyti)</w:t>
            </w:r>
          </w:p>
        </w:tc>
      </w:tr>
      <w:tr w:rsidR="00C15E42" w:rsidRPr="006243FD" w14:paraId="38848C2E" w14:textId="77777777" w:rsidTr="00B55387">
        <w:trPr>
          <w:trHeight w:val="173"/>
        </w:trPr>
        <w:tc>
          <w:tcPr>
            <w:tcW w:w="709" w:type="dxa"/>
            <w:tcBorders>
              <w:top w:val="single" w:sz="4" w:space="0" w:color="auto"/>
              <w:left w:val="single" w:sz="4" w:space="0" w:color="auto"/>
              <w:bottom w:val="single" w:sz="4" w:space="0" w:color="auto"/>
              <w:right w:val="single" w:sz="4" w:space="0" w:color="auto"/>
            </w:tcBorders>
            <w:noWrap/>
          </w:tcPr>
          <w:p w14:paraId="3A67D0FB" w14:textId="77777777" w:rsidR="00C15E42" w:rsidRPr="006243FD" w:rsidRDefault="00C15E42" w:rsidP="00B55387">
            <w:pPr>
              <w:jc w:val="center"/>
              <w:rPr>
                <w:rFonts w:ascii="Trebuchet MS" w:hAnsi="Trebuchet MS" w:cs="Tahoma"/>
                <w:lang w:bidi="hi-IN"/>
              </w:rPr>
            </w:pPr>
            <w:r w:rsidRPr="006243FD">
              <w:rPr>
                <w:rFonts w:ascii="Trebuchet MS" w:hAnsi="Trebuchet MS" w:cs="Tahoma"/>
                <w:lang w:bidi="hi-IN"/>
              </w:rPr>
              <w:t xml:space="preserve">2.1 </w:t>
            </w:r>
          </w:p>
        </w:tc>
        <w:tc>
          <w:tcPr>
            <w:tcW w:w="0" w:type="auto"/>
            <w:tcBorders>
              <w:top w:val="single" w:sz="4" w:space="0" w:color="000000"/>
              <w:left w:val="single" w:sz="4" w:space="0" w:color="000000"/>
              <w:bottom w:val="single" w:sz="4" w:space="0" w:color="000000"/>
              <w:right w:val="single" w:sz="4" w:space="0" w:color="000000"/>
            </w:tcBorders>
          </w:tcPr>
          <w:p w14:paraId="3BC904ED" w14:textId="77777777" w:rsidR="00C15E42" w:rsidRPr="006243FD" w:rsidRDefault="00C15E42" w:rsidP="00B55387">
            <w:pPr>
              <w:pStyle w:val="NoSpacing"/>
              <w:jc w:val="left"/>
              <w:rPr>
                <w:rFonts w:ascii="Trebuchet MS" w:hAnsi="Trebuchet MS" w:cs="Tahoma"/>
                <w:sz w:val="22"/>
                <w:szCs w:val="22"/>
              </w:rPr>
            </w:pPr>
            <w:r w:rsidRPr="006243FD">
              <w:rPr>
                <w:rFonts w:ascii="Trebuchet MS" w:hAnsi="Trebuchet MS" w:cs="Arial"/>
                <w:bCs/>
                <w:sz w:val="22"/>
                <w:szCs w:val="22"/>
                <w:lang w:eastAsia="lt-LT"/>
              </w:rPr>
              <w:t>Ekrano įstrižainė</w:t>
            </w:r>
          </w:p>
        </w:tc>
        <w:tc>
          <w:tcPr>
            <w:tcW w:w="0" w:type="auto"/>
            <w:tcBorders>
              <w:top w:val="single" w:sz="4" w:space="0" w:color="000000"/>
              <w:left w:val="single" w:sz="4" w:space="0" w:color="000000"/>
              <w:bottom w:val="single" w:sz="4" w:space="0" w:color="000000"/>
              <w:right w:val="single" w:sz="4" w:space="0" w:color="000000"/>
            </w:tcBorders>
          </w:tcPr>
          <w:p w14:paraId="29CEC679" w14:textId="77777777" w:rsidR="00C15E42" w:rsidRPr="006243FD" w:rsidRDefault="00C15E42" w:rsidP="00B55387">
            <w:pPr>
              <w:rPr>
                <w:rFonts w:ascii="Trebuchet MS" w:hAnsi="Trebuchet MS" w:cs="Tahoma"/>
                <w:color w:val="000000" w:themeColor="text1"/>
              </w:rPr>
            </w:pPr>
            <w:r w:rsidRPr="006243FD">
              <w:rPr>
                <w:rFonts w:ascii="Trebuchet MS" w:hAnsi="Trebuchet MS" w:cs="Arial"/>
                <w:bCs/>
                <w:lang w:eastAsia="lt-LT"/>
              </w:rPr>
              <w:t>Ne mažesnė kaip 32 coliai</w:t>
            </w:r>
          </w:p>
        </w:tc>
        <w:tc>
          <w:tcPr>
            <w:tcW w:w="0" w:type="auto"/>
            <w:tcBorders>
              <w:top w:val="single" w:sz="4" w:space="0" w:color="auto"/>
              <w:left w:val="single" w:sz="4" w:space="0" w:color="auto"/>
              <w:bottom w:val="single" w:sz="4" w:space="0" w:color="auto"/>
              <w:right w:val="single" w:sz="4" w:space="0" w:color="auto"/>
            </w:tcBorders>
          </w:tcPr>
          <w:p w14:paraId="7CA0E9A5"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2934" w:type="dxa"/>
            <w:tcBorders>
              <w:top w:val="single" w:sz="4" w:space="0" w:color="auto"/>
              <w:left w:val="single" w:sz="4" w:space="0" w:color="auto"/>
              <w:bottom w:val="single" w:sz="4" w:space="0" w:color="auto"/>
              <w:right w:val="single" w:sz="4" w:space="0" w:color="auto"/>
            </w:tcBorders>
          </w:tcPr>
          <w:p w14:paraId="4430490A"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2469" w:type="dxa"/>
            <w:tcBorders>
              <w:top w:val="single" w:sz="4" w:space="0" w:color="auto"/>
              <w:left w:val="single" w:sz="4" w:space="0" w:color="auto"/>
              <w:bottom w:val="single" w:sz="4" w:space="0" w:color="auto"/>
              <w:right w:val="single" w:sz="4" w:space="0" w:color="auto"/>
            </w:tcBorders>
          </w:tcPr>
          <w:p w14:paraId="0B6EE645"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r>
      <w:tr w:rsidR="00C15E42" w:rsidRPr="006243FD" w14:paraId="0F492180" w14:textId="77777777" w:rsidTr="00B55387">
        <w:trPr>
          <w:trHeight w:val="173"/>
        </w:trPr>
        <w:tc>
          <w:tcPr>
            <w:tcW w:w="709" w:type="dxa"/>
            <w:tcBorders>
              <w:top w:val="single" w:sz="4" w:space="0" w:color="auto"/>
              <w:left w:val="single" w:sz="4" w:space="0" w:color="auto"/>
              <w:bottom w:val="single" w:sz="4" w:space="0" w:color="auto"/>
              <w:right w:val="single" w:sz="4" w:space="0" w:color="auto"/>
            </w:tcBorders>
            <w:noWrap/>
          </w:tcPr>
          <w:p w14:paraId="50029382" w14:textId="77777777" w:rsidR="00C15E42" w:rsidRPr="006243FD" w:rsidRDefault="00C15E42" w:rsidP="00B55387">
            <w:pPr>
              <w:jc w:val="center"/>
              <w:rPr>
                <w:rFonts w:ascii="Trebuchet MS" w:hAnsi="Trebuchet MS" w:cs="Tahoma"/>
                <w:lang w:bidi="hi-IN"/>
              </w:rPr>
            </w:pPr>
            <w:r w:rsidRPr="006243FD">
              <w:rPr>
                <w:rFonts w:ascii="Trebuchet MS" w:hAnsi="Trebuchet MS" w:cs="Tahoma"/>
                <w:lang w:bidi="hi-IN"/>
              </w:rPr>
              <w:t>2.2</w:t>
            </w:r>
          </w:p>
        </w:tc>
        <w:tc>
          <w:tcPr>
            <w:tcW w:w="0" w:type="auto"/>
            <w:tcBorders>
              <w:top w:val="single" w:sz="4" w:space="0" w:color="000000"/>
              <w:left w:val="single" w:sz="4" w:space="0" w:color="000000"/>
              <w:bottom w:val="single" w:sz="4" w:space="0" w:color="000000"/>
              <w:right w:val="single" w:sz="4" w:space="0" w:color="000000"/>
            </w:tcBorders>
          </w:tcPr>
          <w:p w14:paraId="0DE1B10E" w14:textId="77777777" w:rsidR="00C15E42" w:rsidRPr="006243FD" w:rsidRDefault="00C15E42" w:rsidP="00B55387">
            <w:pPr>
              <w:pStyle w:val="NoSpacing"/>
              <w:jc w:val="left"/>
              <w:rPr>
                <w:rFonts w:ascii="Trebuchet MS" w:hAnsi="Trebuchet MS"/>
                <w:sz w:val="22"/>
                <w:szCs w:val="22"/>
              </w:rPr>
            </w:pPr>
            <w:r w:rsidRPr="006243FD">
              <w:rPr>
                <w:rFonts w:ascii="Trebuchet MS" w:hAnsi="Trebuchet MS" w:cs="Arial"/>
                <w:bCs/>
                <w:sz w:val="22"/>
                <w:szCs w:val="22"/>
                <w:lang w:eastAsia="lt-LT"/>
              </w:rPr>
              <w:t>Ekrano ryškumas</w:t>
            </w:r>
          </w:p>
        </w:tc>
        <w:tc>
          <w:tcPr>
            <w:tcW w:w="0" w:type="auto"/>
            <w:tcBorders>
              <w:top w:val="single" w:sz="4" w:space="0" w:color="000000"/>
              <w:left w:val="single" w:sz="4" w:space="0" w:color="000000"/>
              <w:bottom w:val="single" w:sz="4" w:space="0" w:color="000000"/>
              <w:right w:val="single" w:sz="4" w:space="0" w:color="000000"/>
            </w:tcBorders>
          </w:tcPr>
          <w:p w14:paraId="26521CDC" w14:textId="77777777" w:rsidR="00C15E42" w:rsidRPr="006243FD" w:rsidRDefault="00C15E42" w:rsidP="00B55387">
            <w:pPr>
              <w:rPr>
                <w:rFonts w:ascii="Trebuchet MS" w:hAnsi="Trebuchet MS" w:cs="Tahoma"/>
                <w:color w:val="000000" w:themeColor="text1"/>
              </w:rPr>
            </w:pPr>
            <w:r w:rsidRPr="006243FD">
              <w:rPr>
                <w:rFonts w:ascii="Trebuchet MS" w:hAnsi="Trebuchet MS" w:cs="Arial"/>
                <w:bCs/>
                <w:lang w:eastAsia="lt-LT"/>
              </w:rPr>
              <w:t>Ne mažesnis kaip 300 cd/m2</w:t>
            </w:r>
          </w:p>
        </w:tc>
        <w:tc>
          <w:tcPr>
            <w:tcW w:w="0" w:type="auto"/>
            <w:tcBorders>
              <w:top w:val="single" w:sz="4" w:space="0" w:color="auto"/>
              <w:left w:val="single" w:sz="4" w:space="0" w:color="auto"/>
              <w:bottom w:val="single" w:sz="4" w:space="0" w:color="auto"/>
              <w:right w:val="single" w:sz="4" w:space="0" w:color="auto"/>
            </w:tcBorders>
          </w:tcPr>
          <w:p w14:paraId="3729F54B"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2934" w:type="dxa"/>
            <w:tcBorders>
              <w:top w:val="single" w:sz="4" w:space="0" w:color="auto"/>
              <w:left w:val="single" w:sz="4" w:space="0" w:color="auto"/>
              <w:bottom w:val="single" w:sz="4" w:space="0" w:color="auto"/>
              <w:right w:val="single" w:sz="4" w:space="0" w:color="auto"/>
            </w:tcBorders>
          </w:tcPr>
          <w:p w14:paraId="5FB42220"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2469" w:type="dxa"/>
            <w:tcBorders>
              <w:top w:val="single" w:sz="4" w:space="0" w:color="auto"/>
              <w:left w:val="single" w:sz="4" w:space="0" w:color="auto"/>
              <w:bottom w:val="single" w:sz="4" w:space="0" w:color="auto"/>
              <w:right w:val="single" w:sz="4" w:space="0" w:color="auto"/>
            </w:tcBorders>
          </w:tcPr>
          <w:p w14:paraId="1C8E0456"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r>
      <w:tr w:rsidR="00C15E42" w:rsidRPr="006243FD" w14:paraId="1BDA2F20" w14:textId="77777777" w:rsidTr="00B55387">
        <w:trPr>
          <w:trHeight w:val="173"/>
        </w:trPr>
        <w:tc>
          <w:tcPr>
            <w:tcW w:w="709" w:type="dxa"/>
            <w:tcBorders>
              <w:top w:val="single" w:sz="4" w:space="0" w:color="auto"/>
              <w:left w:val="single" w:sz="4" w:space="0" w:color="auto"/>
              <w:bottom w:val="single" w:sz="4" w:space="0" w:color="auto"/>
              <w:right w:val="single" w:sz="4" w:space="0" w:color="auto"/>
            </w:tcBorders>
            <w:noWrap/>
          </w:tcPr>
          <w:p w14:paraId="0396DF34" w14:textId="77777777" w:rsidR="00C15E42" w:rsidRPr="006243FD" w:rsidRDefault="00C15E42" w:rsidP="00B55387">
            <w:pPr>
              <w:jc w:val="center"/>
              <w:rPr>
                <w:rFonts w:ascii="Trebuchet MS" w:hAnsi="Trebuchet MS" w:cs="Tahoma"/>
                <w:lang w:bidi="hi-IN"/>
              </w:rPr>
            </w:pPr>
            <w:r w:rsidRPr="006243FD">
              <w:rPr>
                <w:rFonts w:ascii="Trebuchet MS" w:hAnsi="Trebuchet MS" w:cs="Tahoma"/>
                <w:lang w:bidi="hi-IN"/>
              </w:rPr>
              <w:t>2.3</w:t>
            </w:r>
          </w:p>
        </w:tc>
        <w:tc>
          <w:tcPr>
            <w:tcW w:w="0" w:type="auto"/>
            <w:tcBorders>
              <w:top w:val="single" w:sz="4" w:space="0" w:color="000000"/>
              <w:left w:val="single" w:sz="4" w:space="0" w:color="000000"/>
              <w:bottom w:val="single" w:sz="4" w:space="0" w:color="000000"/>
              <w:right w:val="single" w:sz="4" w:space="0" w:color="000000"/>
            </w:tcBorders>
          </w:tcPr>
          <w:p w14:paraId="4DFD8E1B" w14:textId="77777777" w:rsidR="00C15E42" w:rsidRPr="006243FD" w:rsidRDefault="00C15E42" w:rsidP="00B55387">
            <w:pPr>
              <w:pStyle w:val="NoSpacing"/>
              <w:jc w:val="left"/>
              <w:rPr>
                <w:rFonts w:ascii="Trebuchet MS" w:hAnsi="Trebuchet MS"/>
                <w:sz w:val="22"/>
                <w:szCs w:val="22"/>
              </w:rPr>
            </w:pPr>
            <w:r w:rsidRPr="006243FD">
              <w:rPr>
                <w:rFonts w:ascii="Trebuchet MS" w:hAnsi="Trebuchet MS" w:cs="Arial"/>
                <w:bCs/>
                <w:sz w:val="22"/>
                <w:szCs w:val="22"/>
                <w:lang w:eastAsia="lt-LT"/>
              </w:rPr>
              <w:t>Ekrano paviršius</w:t>
            </w:r>
          </w:p>
        </w:tc>
        <w:tc>
          <w:tcPr>
            <w:tcW w:w="0" w:type="auto"/>
            <w:tcBorders>
              <w:top w:val="single" w:sz="4" w:space="0" w:color="000000"/>
              <w:left w:val="single" w:sz="4" w:space="0" w:color="000000"/>
              <w:bottom w:val="single" w:sz="4" w:space="0" w:color="000000"/>
              <w:right w:val="single" w:sz="4" w:space="0" w:color="000000"/>
            </w:tcBorders>
          </w:tcPr>
          <w:p w14:paraId="13416ED7" w14:textId="77777777" w:rsidR="00C15E42" w:rsidRPr="006243FD" w:rsidRDefault="00C15E42" w:rsidP="00B55387">
            <w:pPr>
              <w:rPr>
                <w:rFonts w:ascii="Trebuchet MS" w:hAnsi="Trebuchet MS" w:cs="Tahoma"/>
                <w:color w:val="000000" w:themeColor="text1"/>
              </w:rPr>
            </w:pPr>
            <w:r w:rsidRPr="006243FD">
              <w:rPr>
                <w:rFonts w:ascii="Trebuchet MS" w:hAnsi="Trebuchet MS" w:cs="Arial"/>
                <w:bCs/>
                <w:lang w:eastAsia="lt-LT"/>
              </w:rPr>
              <w:t>Matinis</w:t>
            </w:r>
          </w:p>
        </w:tc>
        <w:tc>
          <w:tcPr>
            <w:tcW w:w="0" w:type="auto"/>
            <w:tcBorders>
              <w:top w:val="single" w:sz="4" w:space="0" w:color="auto"/>
              <w:left w:val="single" w:sz="4" w:space="0" w:color="auto"/>
              <w:bottom w:val="single" w:sz="4" w:space="0" w:color="auto"/>
              <w:right w:val="single" w:sz="4" w:space="0" w:color="auto"/>
            </w:tcBorders>
          </w:tcPr>
          <w:p w14:paraId="5045D717"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2934" w:type="dxa"/>
            <w:tcBorders>
              <w:top w:val="single" w:sz="4" w:space="0" w:color="auto"/>
              <w:left w:val="single" w:sz="4" w:space="0" w:color="auto"/>
              <w:bottom w:val="single" w:sz="4" w:space="0" w:color="auto"/>
              <w:right w:val="single" w:sz="4" w:space="0" w:color="auto"/>
            </w:tcBorders>
          </w:tcPr>
          <w:p w14:paraId="225974E9"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2469" w:type="dxa"/>
            <w:tcBorders>
              <w:top w:val="single" w:sz="4" w:space="0" w:color="auto"/>
              <w:left w:val="single" w:sz="4" w:space="0" w:color="auto"/>
              <w:bottom w:val="single" w:sz="4" w:space="0" w:color="auto"/>
              <w:right w:val="single" w:sz="4" w:space="0" w:color="auto"/>
            </w:tcBorders>
          </w:tcPr>
          <w:p w14:paraId="5CE6C32B"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r>
      <w:tr w:rsidR="00C15E42" w:rsidRPr="006243FD" w14:paraId="21D09318" w14:textId="77777777" w:rsidTr="00B55387">
        <w:trPr>
          <w:trHeight w:val="173"/>
        </w:trPr>
        <w:tc>
          <w:tcPr>
            <w:tcW w:w="709" w:type="dxa"/>
            <w:tcBorders>
              <w:top w:val="single" w:sz="4" w:space="0" w:color="auto"/>
              <w:left w:val="single" w:sz="4" w:space="0" w:color="auto"/>
              <w:bottom w:val="single" w:sz="4" w:space="0" w:color="auto"/>
              <w:right w:val="single" w:sz="4" w:space="0" w:color="auto"/>
            </w:tcBorders>
            <w:noWrap/>
          </w:tcPr>
          <w:p w14:paraId="1C4EA4AF" w14:textId="77777777" w:rsidR="00C15E42" w:rsidRPr="006243FD" w:rsidRDefault="00C15E42" w:rsidP="00B55387">
            <w:pPr>
              <w:jc w:val="center"/>
              <w:rPr>
                <w:rFonts w:ascii="Trebuchet MS" w:hAnsi="Trebuchet MS" w:cs="Tahoma"/>
                <w:lang w:bidi="hi-IN"/>
              </w:rPr>
            </w:pPr>
            <w:r w:rsidRPr="006243FD">
              <w:rPr>
                <w:rFonts w:ascii="Trebuchet MS" w:hAnsi="Trebuchet MS" w:cs="Tahoma"/>
                <w:lang w:bidi="hi-IN"/>
              </w:rPr>
              <w:t>2.4</w:t>
            </w:r>
          </w:p>
        </w:tc>
        <w:tc>
          <w:tcPr>
            <w:tcW w:w="0" w:type="auto"/>
            <w:tcBorders>
              <w:top w:val="single" w:sz="4" w:space="0" w:color="000000"/>
              <w:left w:val="single" w:sz="4" w:space="0" w:color="000000"/>
              <w:bottom w:val="single" w:sz="4" w:space="0" w:color="000000"/>
              <w:right w:val="single" w:sz="4" w:space="0" w:color="000000"/>
            </w:tcBorders>
          </w:tcPr>
          <w:p w14:paraId="1010A10C" w14:textId="77777777" w:rsidR="00C15E42" w:rsidRPr="006243FD" w:rsidRDefault="00C15E42" w:rsidP="00B55387">
            <w:pPr>
              <w:pStyle w:val="NoSpacing"/>
              <w:jc w:val="left"/>
              <w:rPr>
                <w:rFonts w:ascii="Trebuchet MS" w:hAnsi="Trebuchet MS"/>
                <w:sz w:val="22"/>
                <w:szCs w:val="22"/>
              </w:rPr>
            </w:pPr>
            <w:r w:rsidRPr="006243FD">
              <w:rPr>
                <w:rFonts w:ascii="Trebuchet MS" w:hAnsi="Trebuchet MS" w:cs="Arial"/>
                <w:bCs/>
                <w:sz w:val="22"/>
                <w:szCs w:val="22"/>
                <w:lang w:eastAsia="lt-LT"/>
              </w:rPr>
              <w:t>Ekrano tvirtinimas</w:t>
            </w:r>
          </w:p>
        </w:tc>
        <w:tc>
          <w:tcPr>
            <w:tcW w:w="0" w:type="auto"/>
            <w:tcBorders>
              <w:top w:val="single" w:sz="4" w:space="0" w:color="000000"/>
              <w:left w:val="single" w:sz="4" w:space="0" w:color="000000"/>
              <w:bottom w:val="single" w:sz="4" w:space="0" w:color="000000"/>
              <w:right w:val="single" w:sz="4" w:space="0" w:color="000000"/>
            </w:tcBorders>
          </w:tcPr>
          <w:p w14:paraId="68FF0A2C" w14:textId="77777777" w:rsidR="00C15E42" w:rsidRPr="006243FD" w:rsidRDefault="00C15E42" w:rsidP="00B55387">
            <w:pPr>
              <w:rPr>
                <w:rFonts w:ascii="Trebuchet MS" w:hAnsi="Trebuchet MS" w:cs="Tahoma"/>
                <w:color w:val="000000" w:themeColor="text1"/>
              </w:rPr>
            </w:pPr>
            <w:r w:rsidRPr="006243FD">
              <w:rPr>
                <w:rFonts w:ascii="Trebuchet MS" w:hAnsi="Trebuchet MS" w:cs="Arial"/>
                <w:bCs/>
                <w:lang w:eastAsia="lt-LT"/>
              </w:rPr>
              <w:t>Prie sienos naudojant VESA standarto laikiklius</w:t>
            </w:r>
          </w:p>
        </w:tc>
        <w:tc>
          <w:tcPr>
            <w:tcW w:w="0" w:type="auto"/>
            <w:tcBorders>
              <w:top w:val="single" w:sz="4" w:space="0" w:color="auto"/>
              <w:left w:val="single" w:sz="4" w:space="0" w:color="auto"/>
              <w:bottom w:val="single" w:sz="4" w:space="0" w:color="auto"/>
              <w:right w:val="single" w:sz="4" w:space="0" w:color="auto"/>
            </w:tcBorders>
          </w:tcPr>
          <w:p w14:paraId="1B361866"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2934" w:type="dxa"/>
            <w:tcBorders>
              <w:top w:val="single" w:sz="4" w:space="0" w:color="auto"/>
              <w:left w:val="single" w:sz="4" w:space="0" w:color="auto"/>
              <w:bottom w:val="single" w:sz="4" w:space="0" w:color="auto"/>
              <w:right w:val="single" w:sz="4" w:space="0" w:color="auto"/>
            </w:tcBorders>
          </w:tcPr>
          <w:p w14:paraId="0552AF70"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2469" w:type="dxa"/>
            <w:tcBorders>
              <w:top w:val="single" w:sz="4" w:space="0" w:color="auto"/>
              <w:left w:val="single" w:sz="4" w:space="0" w:color="auto"/>
              <w:bottom w:val="single" w:sz="4" w:space="0" w:color="auto"/>
              <w:right w:val="single" w:sz="4" w:space="0" w:color="auto"/>
            </w:tcBorders>
          </w:tcPr>
          <w:p w14:paraId="50211FDF"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r>
      <w:tr w:rsidR="00C15E42" w:rsidRPr="006243FD" w14:paraId="4C26EAD4" w14:textId="77777777" w:rsidTr="00B55387">
        <w:trPr>
          <w:trHeight w:val="173"/>
        </w:trPr>
        <w:tc>
          <w:tcPr>
            <w:tcW w:w="709" w:type="dxa"/>
            <w:tcBorders>
              <w:top w:val="single" w:sz="4" w:space="0" w:color="auto"/>
              <w:left w:val="single" w:sz="4" w:space="0" w:color="auto"/>
              <w:bottom w:val="single" w:sz="4" w:space="0" w:color="auto"/>
              <w:right w:val="single" w:sz="4" w:space="0" w:color="auto"/>
            </w:tcBorders>
            <w:noWrap/>
          </w:tcPr>
          <w:p w14:paraId="59A7B478" w14:textId="77777777" w:rsidR="00C15E42" w:rsidRPr="006243FD" w:rsidRDefault="00C15E42" w:rsidP="00B55387">
            <w:pPr>
              <w:jc w:val="center"/>
              <w:rPr>
                <w:rFonts w:ascii="Trebuchet MS" w:hAnsi="Trebuchet MS" w:cs="Tahoma"/>
                <w:lang w:bidi="hi-IN"/>
              </w:rPr>
            </w:pPr>
            <w:r w:rsidRPr="006243FD">
              <w:rPr>
                <w:rFonts w:ascii="Trebuchet MS" w:hAnsi="Trebuchet MS" w:cs="Tahoma"/>
                <w:lang w:bidi="hi-IN"/>
              </w:rPr>
              <w:t>2.5</w:t>
            </w:r>
          </w:p>
        </w:tc>
        <w:tc>
          <w:tcPr>
            <w:tcW w:w="0" w:type="auto"/>
            <w:tcBorders>
              <w:top w:val="single" w:sz="4" w:space="0" w:color="000000"/>
              <w:left w:val="single" w:sz="4" w:space="0" w:color="000000"/>
              <w:bottom w:val="single" w:sz="4" w:space="0" w:color="000000"/>
              <w:right w:val="single" w:sz="4" w:space="0" w:color="000000"/>
            </w:tcBorders>
          </w:tcPr>
          <w:p w14:paraId="11C334A4" w14:textId="77777777" w:rsidR="00C15E42" w:rsidRPr="006243FD" w:rsidRDefault="00C15E42" w:rsidP="00B55387">
            <w:pPr>
              <w:pStyle w:val="NoSpacing"/>
              <w:jc w:val="left"/>
              <w:rPr>
                <w:rFonts w:ascii="Trebuchet MS" w:hAnsi="Trebuchet MS"/>
                <w:sz w:val="22"/>
                <w:szCs w:val="22"/>
              </w:rPr>
            </w:pPr>
            <w:r w:rsidRPr="006243FD">
              <w:rPr>
                <w:rFonts w:ascii="Trebuchet MS" w:hAnsi="Trebuchet MS" w:cs="Arial"/>
                <w:bCs/>
                <w:sz w:val="22"/>
                <w:szCs w:val="22"/>
                <w:lang w:eastAsia="lt-LT"/>
              </w:rPr>
              <w:t>Garso sistema</w:t>
            </w:r>
          </w:p>
        </w:tc>
        <w:tc>
          <w:tcPr>
            <w:tcW w:w="0" w:type="auto"/>
            <w:tcBorders>
              <w:top w:val="single" w:sz="4" w:space="0" w:color="000000"/>
              <w:left w:val="single" w:sz="4" w:space="0" w:color="000000"/>
              <w:bottom w:val="single" w:sz="4" w:space="0" w:color="000000"/>
              <w:right w:val="single" w:sz="4" w:space="0" w:color="000000"/>
            </w:tcBorders>
          </w:tcPr>
          <w:p w14:paraId="08C73147" w14:textId="77777777" w:rsidR="00C15E42" w:rsidRPr="006243FD" w:rsidRDefault="00C15E42" w:rsidP="00B55387">
            <w:pPr>
              <w:rPr>
                <w:rFonts w:ascii="Trebuchet MS" w:hAnsi="Trebuchet MS" w:cs="Tahoma"/>
                <w:color w:val="000000" w:themeColor="text1"/>
              </w:rPr>
            </w:pPr>
            <w:r w:rsidRPr="006243FD">
              <w:rPr>
                <w:rFonts w:ascii="Trebuchet MS" w:hAnsi="Trebuchet MS" w:cs="Arial"/>
                <w:bCs/>
                <w:lang w:eastAsia="lt-LT"/>
              </w:rPr>
              <w:t>Vidiniai garsiakalbiai</w:t>
            </w:r>
          </w:p>
        </w:tc>
        <w:tc>
          <w:tcPr>
            <w:tcW w:w="0" w:type="auto"/>
            <w:tcBorders>
              <w:top w:val="single" w:sz="4" w:space="0" w:color="auto"/>
              <w:left w:val="single" w:sz="4" w:space="0" w:color="auto"/>
              <w:bottom w:val="single" w:sz="4" w:space="0" w:color="auto"/>
              <w:right w:val="single" w:sz="4" w:space="0" w:color="auto"/>
            </w:tcBorders>
          </w:tcPr>
          <w:p w14:paraId="5CBA1F06"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2934" w:type="dxa"/>
            <w:tcBorders>
              <w:top w:val="single" w:sz="4" w:space="0" w:color="auto"/>
              <w:left w:val="single" w:sz="4" w:space="0" w:color="auto"/>
              <w:bottom w:val="single" w:sz="4" w:space="0" w:color="auto"/>
              <w:right w:val="single" w:sz="4" w:space="0" w:color="auto"/>
            </w:tcBorders>
          </w:tcPr>
          <w:p w14:paraId="6B4505CA"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2469" w:type="dxa"/>
            <w:tcBorders>
              <w:top w:val="single" w:sz="4" w:space="0" w:color="auto"/>
              <w:left w:val="single" w:sz="4" w:space="0" w:color="auto"/>
              <w:bottom w:val="single" w:sz="4" w:space="0" w:color="auto"/>
              <w:right w:val="single" w:sz="4" w:space="0" w:color="auto"/>
            </w:tcBorders>
          </w:tcPr>
          <w:p w14:paraId="51FC03B4"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r>
      <w:tr w:rsidR="00C15E42" w:rsidRPr="006243FD" w14:paraId="63B238E0" w14:textId="77777777" w:rsidTr="00B55387">
        <w:trPr>
          <w:trHeight w:val="173"/>
        </w:trPr>
        <w:tc>
          <w:tcPr>
            <w:tcW w:w="7440" w:type="dxa"/>
            <w:gridSpan w:val="3"/>
            <w:tcBorders>
              <w:top w:val="single" w:sz="4" w:space="0" w:color="auto"/>
              <w:left w:val="single" w:sz="4" w:space="0" w:color="auto"/>
              <w:bottom w:val="single" w:sz="4" w:space="0" w:color="auto"/>
              <w:right w:val="single" w:sz="4" w:space="0" w:color="000000"/>
            </w:tcBorders>
            <w:noWrap/>
          </w:tcPr>
          <w:p w14:paraId="0C0BAA13" w14:textId="77777777" w:rsidR="00C15E42" w:rsidRPr="00913FE9" w:rsidRDefault="00C15E42" w:rsidP="00B17ED4">
            <w:pPr>
              <w:pStyle w:val="ListParagraph"/>
              <w:numPr>
                <w:ilvl w:val="0"/>
                <w:numId w:val="2"/>
              </w:numPr>
              <w:rPr>
                <w:rFonts w:ascii="Trebuchet MS" w:hAnsi="Trebuchet MS" w:cs="Arial"/>
                <w:bCs/>
                <w:lang w:eastAsia="lt-LT"/>
              </w:rPr>
            </w:pPr>
            <w:r w:rsidRPr="00913FE9">
              <w:rPr>
                <w:rFonts w:ascii="Trebuchet MS" w:eastAsia="Times New Roman" w:hAnsi="Trebuchet MS" w:cs="Times New Roman"/>
                <w:b/>
                <w:bCs/>
              </w:rPr>
              <w:t>Kabineto ekranas (21 vnt.)</w:t>
            </w:r>
          </w:p>
        </w:tc>
        <w:tc>
          <w:tcPr>
            <w:tcW w:w="0" w:type="auto"/>
            <w:tcBorders>
              <w:top w:val="single" w:sz="4" w:space="0" w:color="auto"/>
              <w:left w:val="single" w:sz="4" w:space="0" w:color="auto"/>
              <w:bottom w:val="single" w:sz="4" w:space="0" w:color="auto"/>
              <w:right w:val="single" w:sz="4" w:space="0" w:color="auto"/>
            </w:tcBorders>
          </w:tcPr>
          <w:p w14:paraId="36885353"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2934" w:type="dxa"/>
            <w:tcBorders>
              <w:top w:val="single" w:sz="4" w:space="0" w:color="auto"/>
              <w:left w:val="single" w:sz="4" w:space="0" w:color="auto"/>
              <w:bottom w:val="single" w:sz="4" w:space="0" w:color="auto"/>
              <w:right w:val="single" w:sz="4" w:space="0" w:color="auto"/>
            </w:tcBorders>
          </w:tcPr>
          <w:p w14:paraId="26F16860"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2469" w:type="dxa"/>
            <w:tcBorders>
              <w:top w:val="single" w:sz="4" w:space="0" w:color="auto"/>
              <w:left w:val="single" w:sz="4" w:space="0" w:color="auto"/>
              <w:bottom w:val="single" w:sz="4" w:space="0" w:color="auto"/>
              <w:right w:val="single" w:sz="4" w:space="0" w:color="auto"/>
            </w:tcBorders>
          </w:tcPr>
          <w:p w14:paraId="163E00D2"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r>
      <w:tr w:rsidR="00C15E42" w:rsidRPr="006243FD" w14:paraId="755629AE" w14:textId="77777777" w:rsidTr="00B55387">
        <w:trPr>
          <w:trHeight w:val="173"/>
        </w:trPr>
        <w:tc>
          <w:tcPr>
            <w:tcW w:w="709" w:type="dxa"/>
            <w:tcBorders>
              <w:top w:val="single" w:sz="4" w:space="0" w:color="auto"/>
              <w:left w:val="single" w:sz="4" w:space="0" w:color="auto"/>
              <w:bottom w:val="single" w:sz="4" w:space="0" w:color="auto"/>
              <w:right w:val="single" w:sz="4" w:space="0" w:color="auto"/>
            </w:tcBorders>
            <w:noWrap/>
          </w:tcPr>
          <w:p w14:paraId="473CD93E" w14:textId="77777777" w:rsidR="00C15E42" w:rsidRPr="006243FD" w:rsidRDefault="00C15E42" w:rsidP="00B55387">
            <w:pPr>
              <w:jc w:val="center"/>
              <w:rPr>
                <w:rFonts w:ascii="Trebuchet MS" w:hAnsi="Trebuchet MS" w:cs="Tahoma"/>
                <w:lang w:bidi="hi-IN"/>
              </w:rPr>
            </w:pPr>
            <w:r w:rsidRPr="006243FD">
              <w:rPr>
                <w:rFonts w:ascii="Trebuchet MS" w:hAnsi="Trebuchet MS" w:cs="Tahoma"/>
                <w:lang w:bidi="hi-IN"/>
              </w:rPr>
              <w:t>3.1</w:t>
            </w:r>
          </w:p>
        </w:tc>
        <w:tc>
          <w:tcPr>
            <w:tcW w:w="0" w:type="auto"/>
            <w:tcBorders>
              <w:top w:val="single" w:sz="4" w:space="0" w:color="000000"/>
              <w:left w:val="single" w:sz="4" w:space="0" w:color="000000"/>
              <w:bottom w:val="single" w:sz="4" w:space="0" w:color="000000"/>
              <w:right w:val="single" w:sz="4" w:space="0" w:color="000000"/>
            </w:tcBorders>
          </w:tcPr>
          <w:p w14:paraId="046700A2" w14:textId="77777777" w:rsidR="00C15E42" w:rsidRPr="006243FD" w:rsidRDefault="00C15E42" w:rsidP="00B55387">
            <w:pPr>
              <w:pStyle w:val="NoSpacing"/>
              <w:jc w:val="left"/>
              <w:rPr>
                <w:rFonts w:ascii="Trebuchet MS" w:hAnsi="Trebuchet MS"/>
                <w:sz w:val="22"/>
                <w:szCs w:val="22"/>
              </w:rPr>
            </w:pPr>
            <w:r w:rsidRPr="006243FD">
              <w:rPr>
                <w:rFonts w:ascii="Trebuchet MS" w:hAnsi="Trebuchet MS" w:cs="Arial"/>
                <w:bCs/>
                <w:sz w:val="22"/>
                <w:szCs w:val="22"/>
                <w:lang w:eastAsia="lt-LT"/>
              </w:rPr>
              <w:t>Ekrano įstrižainė</w:t>
            </w:r>
          </w:p>
        </w:tc>
        <w:tc>
          <w:tcPr>
            <w:tcW w:w="0" w:type="auto"/>
            <w:tcBorders>
              <w:top w:val="single" w:sz="4" w:space="0" w:color="000000"/>
              <w:left w:val="single" w:sz="4" w:space="0" w:color="000000"/>
              <w:bottom w:val="single" w:sz="4" w:space="0" w:color="000000"/>
              <w:right w:val="single" w:sz="4" w:space="0" w:color="000000"/>
            </w:tcBorders>
          </w:tcPr>
          <w:p w14:paraId="7E9009E9" w14:textId="77777777" w:rsidR="00C15E42" w:rsidRPr="006243FD" w:rsidRDefault="00C15E42" w:rsidP="00B55387">
            <w:pPr>
              <w:rPr>
                <w:rFonts w:ascii="Trebuchet MS" w:hAnsi="Trebuchet MS" w:cs="Tahoma"/>
                <w:color w:val="000000" w:themeColor="text1"/>
              </w:rPr>
            </w:pPr>
            <w:r w:rsidRPr="006243FD">
              <w:rPr>
                <w:rFonts w:ascii="Trebuchet MS" w:hAnsi="Trebuchet MS" w:cs="Arial"/>
                <w:bCs/>
                <w:lang w:eastAsia="lt-LT"/>
              </w:rPr>
              <w:t>Ne mažesnė kaip 10 colių</w:t>
            </w:r>
          </w:p>
        </w:tc>
        <w:tc>
          <w:tcPr>
            <w:tcW w:w="0" w:type="auto"/>
            <w:tcBorders>
              <w:top w:val="single" w:sz="4" w:space="0" w:color="auto"/>
              <w:left w:val="single" w:sz="4" w:space="0" w:color="auto"/>
              <w:bottom w:val="single" w:sz="4" w:space="0" w:color="auto"/>
              <w:right w:val="single" w:sz="4" w:space="0" w:color="auto"/>
            </w:tcBorders>
          </w:tcPr>
          <w:p w14:paraId="76D91F49"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2934" w:type="dxa"/>
            <w:tcBorders>
              <w:top w:val="single" w:sz="4" w:space="0" w:color="auto"/>
              <w:left w:val="single" w:sz="4" w:space="0" w:color="auto"/>
              <w:bottom w:val="single" w:sz="4" w:space="0" w:color="auto"/>
              <w:right w:val="single" w:sz="4" w:space="0" w:color="auto"/>
            </w:tcBorders>
          </w:tcPr>
          <w:p w14:paraId="0292263D"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2469" w:type="dxa"/>
            <w:tcBorders>
              <w:top w:val="single" w:sz="4" w:space="0" w:color="auto"/>
              <w:left w:val="single" w:sz="4" w:space="0" w:color="auto"/>
              <w:bottom w:val="single" w:sz="4" w:space="0" w:color="auto"/>
              <w:right w:val="single" w:sz="4" w:space="0" w:color="auto"/>
            </w:tcBorders>
          </w:tcPr>
          <w:p w14:paraId="3BD1A93C"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r>
      <w:tr w:rsidR="00C15E42" w:rsidRPr="006243FD" w14:paraId="6E9DFDA6" w14:textId="77777777" w:rsidTr="00B55387">
        <w:trPr>
          <w:trHeight w:val="173"/>
        </w:trPr>
        <w:tc>
          <w:tcPr>
            <w:tcW w:w="709" w:type="dxa"/>
            <w:tcBorders>
              <w:top w:val="single" w:sz="4" w:space="0" w:color="auto"/>
              <w:left w:val="single" w:sz="4" w:space="0" w:color="auto"/>
              <w:bottom w:val="single" w:sz="4" w:space="0" w:color="auto"/>
              <w:right w:val="single" w:sz="4" w:space="0" w:color="auto"/>
            </w:tcBorders>
            <w:noWrap/>
          </w:tcPr>
          <w:p w14:paraId="0589E29D" w14:textId="77777777" w:rsidR="00C15E42" w:rsidRPr="006243FD" w:rsidRDefault="00C15E42" w:rsidP="00B55387">
            <w:pPr>
              <w:jc w:val="center"/>
              <w:rPr>
                <w:rFonts w:ascii="Trebuchet MS" w:hAnsi="Trebuchet MS" w:cs="Tahoma"/>
                <w:lang w:bidi="hi-IN"/>
              </w:rPr>
            </w:pPr>
            <w:r w:rsidRPr="006243FD">
              <w:rPr>
                <w:rFonts w:ascii="Trebuchet MS" w:hAnsi="Trebuchet MS" w:cs="Tahoma"/>
                <w:lang w:bidi="hi-IN"/>
              </w:rPr>
              <w:lastRenderedPageBreak/>
              <w:t>3.2</w:t>
            </w:r>
          </w:p>
        </w:tc>
        <w:tc>
          <w:tcPr>
            <w:tcW w:w="0" w:type="auto"/>
            <w:tcBorders>
              <w:top w:val="single" w:sz="4" w:space="0" w:color="000000"/>
              <w:left w:val="single" w:sz="4" w:space="0" w:color="000000"/>
              <w:bottom w:val="single" w:sz="4" w:space="0" w:color="000000"/>
              <w:right w:val="single" w:sz="4" w:space="0" w:color="000000"/>
            </w:tcBorders>
          </w:tcPr>
          <w:p w14:paraId="15C751D1" w14:textId="77777777" w:rsidR="00C15E42" w:rsidRPr="006243FD" w:rsidRDefault="00C15E42" w:rsidP="00B55387">
            <w:pPr>
              <w:pStyle w:val="NoSpacing"/>
              <w:jc w:val="left"/>
              <w:rPr>
                <w:rFonts w:ascii="Trebuchet MS" w:hAnsi="Trebuchet MS"/>
                <w:sz w:val="22"/>
                <w:szCs w:val="22"/>
              </w:rPr>
            </w:pPr>
            <w:r w:rsidRPr="006243FD">
              <w:rPr>
                <w:rFonts w:ascii="Trebuchet MS" w:hAnsi="Trebuchet MS"/>
                <w:sz w:val="22"/>
                <w:szCs w:val="22"/>
              </w:rPr>
              <w:t>Ekrano paviršius</w:t>
            </w:r>
          </w:p>
        </w:tc>
        <w:tc>
          <w:tcPr>
            <w:tcW w:w="0" w:type="auto"/>
            <w:tcBorders>
              <w:top w:val="single" w:sz="4" w:space="0" w:color="000000"/>
              <w:left w:val="single" w:sz="4" w:space="0" w:color="000000"/>
              <w:bottom w:val="single" w:sz="4" w:space="0" w:color="000000"/>
              <w:right w:val="single" w:sz="4" w:space="0" w:color="000000"/>
            </w:tcBorders>
          </w:tcPr>
          <w:p w14:paraId="1A9A7BEC" w14:textId="77777777" w:rsidR="00C15E42" w:rsidRPr="006243FD" w:rsidRDefault="00C15E42" w:rsidP="00B55387">
            <w:pPr>
              <w:rPr>
                <w:rFonts w:ascii="Trebuchet MS" w:hAnsi="Trebuchet MS" w:cs="Tahoma"/>
                <w:color w:val="000000" w:themeColor="text1"/>
              </w:rPr>
            </w:pPr>
            <w:r w:rsidRPr="006243FD">
              <w:rPr>
                <w:rFonts w:ascii="Trebuchet MS" w:hAnsi="Trebuchet MS"/>
              </w:rPr>
              <w:t xml:space="preserve">Matinis </w:t>
            </w:r>
          </w:p>
        </w:tc>
        <w:tc>
          <w:tcPr>
            <w:tcW w:w="0" w:type="auto"/>
            <w:tcBorders>
              <w:top w:val="single" w:sz="4" w:space="0" w:color="auto"/>
              <w:left w:val="single" w:sz="4" w:space="0" w:color="auto"/>
              <w:bottom w:val="single" w:sz="4" w:space="0" w:color="auto"/>
              <w:right w:val="single" w:sz="4" w:space="0" w:color="auto"/>
            </w:tcBorders>
          </w:tcPr>
          <w:p w14:paraId="3390BAAB"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2934" w:type="dxa"/>
            <w:tcBorders>
              <w:top w:val="single" w:sz="4" w:space="0" w:color="auto"/>
              <w:left w:val="single" w:sz="4" w:space="0" w:color="auto"/>
              <w:bottom w:val="single" w:sz="4" w:space="0" w:color="auto"/>
              <w:right w:val="single" w:sz="4" w:space="0" w:color="auto"/>
            </w:tcBorders>
          </w:tcPr>
          <w:p w14:paraId="5255F2DC"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2469" w:type="dxa"/>
            <w:tcBorders>
              <w:top w:val="single" w:sz="4" w:space="0" w:color="auto"/>
              <w:left w:val="single" w:sz="4" w:space="0" w:color="auto"/>
              <w:bottom w:val="single" w:sz="4" w:space="0" w:color="auto"/>
              <w:right w:val="single" w:sz="4" w:space="0" w:color="auto"/>
            </w:tcBorders>
          </w:tcPr>
          <w:p w14:paraId="4652B95D"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r>
      <w:tr w:rsidR="00C15E42" w:rsidRPr="006243FD" w14:paraId="1713EB71" w14:textId="77777777" w:rsidTr="00B55387">
        <w:trPr>
          <w:trHeight w:val="173"/>
        </w:trPr>
        <w:tc>
          <w:tcPr>
            <w:tcW w:w="709" w:type="dxa"/>
            <w:tcBorders>
              <w:top w:val="single" w:sz="4" w:space="0" w:color="auto"/>
              <w:left w:val="single" w:sz="4" w:space="0" w:color="auto"/>
              <w:bottom w:val="single" w:sz="4" w:space="0" w:color="auto"/>
              <w:right w:val="single" w:sz="4" w:space="0" w:color="auto"/>
            </w:tcBorders>
            <w:noWrap/>
          </w:tcPr>
          <w:p w14:paraId="3E18B37B" w14:textId="77777777" w:rsidR="00C15E42" w:rsidRPr="006243FD" w:rsidRDefault="00C15E42" w:rsidP="00B55387">
            <w:pPr>
              <w:jc w:val="center"/>
              <w:rPr>
                <w:rFonts w:ascii="Trebuchet MS" w:hAnsi="Trebuchet MS" w:cs="Tahoma"/>
                <w:lang w:bidi="hi-IN"/>
              </w:rPr>
            </w:pPr>
            <w:r w:rsidRPr="006243FD">
              <w:rPr>
                <w:rFonts w:ascii="Trebuchet MS" w:hAnsi="Trebuchet MS" w:cs="Tahoma"/>
                <w:lang w:bidi="hi-IN"/>
              </w:rPr>
              <w:t>3.3</w:t>
            </w:r>
          </w:p>
        </w:tc>
        <w:tc>
          <w:tcPr>
            <w:tcW w:w="0" w:type="auto"/>
            <w:tcBorders>
              <w:top w:val="single" w:sz="4" w:space="0" w:color="000000"/>
              <w:left w:val="single" w:sz="4" w:space="0" w:color="000000"/>
              <w:bottom w:val="single" w:sz="4" w:space="0" w:color="000000"/>
              <w:right w:val="single" w:sz="4" w:space="0" w:color="000000"/>
            </w:tcBorders>
          </w:tcPr>
          <w:p w14:paraId="54AA37FF" w14:textId="77777777" w:rsidR="00C15E42" w:rsidRPr="006243FD" w:rsidRDefault="00C15E42" w:rsidP="00B55387">
            <w:pPr>
              <w:pStyle w:val="NoSpacing"/>
              <w:jc w:val="left"/>
              <w:rPr>
                <w:rFonts w:ascii="Trebuchet MS" w:hAnsi="Trebuchet MS"/>
                <w:sz w:val="22"/>
                <w:szCs w:val="22"/>
              </w:rPr>
            </w:pPr>
            <w:r w:rsidRPr="006243FD">
              <w:rPr>
                <w:rFonts w:ascii="Trebuchet MS" w:hAnsi="Trebuchet MS"/>
                <w:sz w:val="22"/>
                <w:szCs w:val="22"/>
              </w:rPr>
              <w:t>Ekrano tvirtinimas</w:t>
            </w:r>
          </w:p>
        </w:tc>
        <w:tc>
          <w:tcPr>
            <w:tcW w:w="0" w:type="auto"/>
            <w:tcBorders>
              <w:top w:val="single" w:sz="4" w:space="0" w:color="000000"/>
              <w:left w:val="single" w:sz="4" w:space="0" w:color="000000"/>
              <w:bottom w:val="single" w:sz="4" w:space="0" w:color="000000"/>
              <w:right w:val="single" w:sz="4" w:space="0" w:color="000000"/>
            </w:tcBorders>
          </w:tcPr>
          <w:p w14:paraId="213301F6" w14:textId="77777777" w:rsidR="00C15E42" w:rsidRPr="006243FD" w:rsidRDefault="00C15E42" w:rsidP="00B55387">
            <w:pPr>
              <w:rPr>
                <w:rFonts w:ascii="Trebuchet MS" w:hAnsi="Trebuchet MS" w:cs="Tahoma"/>
                <w:color w:val="000000" w:themeColor="text1"/>
              </w:rPr>
            </w:pPr>
            <w:r w:rsidRPr="006243FD">
              <w:rPr>
                <w:rFonts w:ascii="Trebuchet MS" w:hAnsi="Trebuchet MS"/>
              </w:rPr>
              <w:t>Prie sienos naudojant VESA standarto laikiklius su apsauga nuo nuėmimo</w:t>
            </w:r>
          </w:p>
        </w:tc>
        <w:tc>
          <w:tcPr>
            <w:tcW w:w="0" w:type="auto"/>
            <w:tcBorders>
              <w:top w:val="single" w:sz="4" w:space="0" w:color="auto"/>
              <w:left w:val="single" w:sz="4" w:space="0" w:color="auto"/>
              <w:bottom w:val="single" w:sz="4" w:space="0" w:color="auto"/>
              <w:right w:val="single" w:sz="4" w:space="0" w:color="auto"/>
            </w:tcBorders>
          </w:tcPr>
          <w:p w14:paraId="3CDF096B"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2934" w:type="dxa"/>
            <w:tcBorders>
              <w:top w:val="single" w:sz="4" w:space="0" w:color="auto"/>
              <w:left w:val="single" w:sz="4" w:space="0" w:color="auto"/>
              <w:bottom w:val="single" w:sz="4" w:space="0" w:color="auto"/>
              <w:right w:val="single" w:sz="4" w:space="0" w:color="auto"/>
            </w:tcBorders>
          </w:tcPr>
          <w:p w14:paraId="5379198C"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2469" w:type="dxa"/>
            <w:tcBorders>
              <w:top w:val="single" w:sz="4" w:space="0" w:color="auto"/>
              <w:left w:val="single" w:sz="4" w:space="0" w:color="auto"/>
              <w:bottom w:val="single" w:sz="4" w:space="0" w:color="auto"/>
              <w:right w:val="single" w:sz="4" w:space="0" w:color="auto"/>
            </w:tcBorders>
          </w:tcPr>
          <w:p w14:paraId="67D5FB3B"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r>
      <w:tr w:rsidR="00C15E42" w:rsidRPr="006243FD" w14:paraId="35997DDD" w14:textId="77777777" w:rsidTr="00B55387">
        <w:trPr>
          <w:trHeight w:val="173"/>
        </w:trPr>
        <w:tc>
          <w:tcPr>
            <w:tcW w:w="709" w:type="dxa"/>
            <w:tcBorders>
              <w:top w:val="single" w:sz="4" w:space="0" w:color="auto"/>
              <w:left w:val="single" w:sz="4" w:space="0" w:color="auto"/>
              <w:bottom w:val="single" w:sz="4" w:space="0" w:color="auto"/>
              <w:right w:val="single" w:sz="4" w:space="0" w:color="auto"/>
            </w:tcBorders>
            <w:noWrap/>
          </w:tcPr>
          <w:p w14:paraId="723BFBD4" w14:textId="77777777" w:rsidR="00C15E42" w:rsidRPr="006243FD" w:rsidRDefault="00C15E42" w:rsidP="00B55387">
            <w:pPr>
              <w:jc w:val="center"/>
              <w:rPr>
                <w:rFonts w:ascii="Trebuchet MS" w:hAnsi="Trebuchet MS" w:cs="Tahoma"/>
                <w:lang w:bidi="hi-IN"/>
              </w:rPr>
            </w:pPr>
            <w:r w:rsidRPr="006243FD">
              <w:rPr>
                <w:rFonts w:ascii="Trebuchet MS" w:hAnsi="Trebuchet MS" w:cs="Tahoma"/>
                <w:lang w:bidi="hi-IN"/>
              </w:rPr>
              <w:t>3.4</w:t>
            </w:r>
          </w:p>
        </w:tc>
        <w:tc>
          <w:tcPr>
            <w:tcW w:w="0" w:type="auto"/>
            <w:tcBorders>
              <w:top w:val="single" w:sz="4" w:space="0" w:color="000000"/>
              <w:left w:val="single" w:sz="4" w:space="0" w:color="000000"/>
              <w:bottom w:val="single" w:sz="4" w:space="0" w:color="000000"/>
              <w:right w:val="single" w:sz="4" w:space="0" w:color="000000"/>
            </w:tcBorders>
          </w:tcPr>
          <w:p w14:paraId="0238F38C" w14:textId="77777777" w:rsidR="00C15E42" w:rsidRPr="006243FD" w:rsidRDefault="00C15E42" w:rsidP="00B55387">
            <w:pPr>
              <w:pStyle w:val="NoSpacing"/>
              <w:jc w:val="left"/>
              <w:rPr>
                <w:rFonts w:ascii="Trebuchet MS" w:hAnsi="Trebuchet MS"/>
                <w:sz w:val="22"/>
                <w:szCs w:val="22"/>
              </w:rPr>
            </w:pPr>
            <w:r w:rsidRPr="006243FD">
              <w:rPr>
                <w:rFonts w:ascii="Trebuchet MS" w:hAnsi="Trebuchet MS"/>
                <w:sz w:val="22"/>
                <w:szCs w:val="22"/>
              </w:rPr>
              <w:t>Maitinimas ir valdymas</w:t>
            </w:r>
          </w:p>
        </w:tc>
        <w:tc>
          <w:tcPr>
            <w:tcW w:w="0" w:type="auto"/>
            <w:tcBorders>
              <w:top w:val="single" w:sz="4" w:space="0" w:color="000000"/>
              <w:left w:val="single" w:sz="4" w:space="0" w:color="000000"/>
              <w:bottom w:val="single" w:sz="4" w:space="0" w:color="000000"/>
              <w:right w:val="single" w:sz="4" w:space="0" w:color="000000"/>
            </w:tcBorders>
          </w:tcPr>
          <w:p w14:paraId="5DE3FB54" w14:textId="77777777" w:rsidR="00C15E42" w:rsidRPr="006243FD" w:rsidRDefault="00C15E42" w:rsidP="00B55387">
            <w:pPr>
              <w:rPr>
                <w:rFonts w:ascii="Trebuchet MS" w:hAnsi="Trebuchet MS" w:cs="Tahoma"/>
                <w:color w:val="000000" w:themeColor="text1"/>
              </w:rPr>
            </w:pPr>
            <w:r w:rsidRPr="006243FD">
              <w:rPr>
                <w:rFonts w:ascii="Trebuchet MS" w:hAnsi="Trebuchet MS"/>
              </w:rPr>
              <w:t xml:space="preserve">Naudojama </w:t>
            </w:r>
            <w:proofErr w:type="spellStart"/>
            <w:r w:rsidRPr="006243FD">
              <w:rPr>
                <w:rFonts w:ascii="Trebuchet MS" w:hAnsi="Trebuchet MS"/>
              </w:rPr>
              <w:t>PoE</w:t>
            </w:r>
            <w:proofErr w:type="spellEnd"/>
            <w:r w:rsidRPr="006243FD">
              <w:rPr>
                <w:rFonts w:ascii="Trebuchet MS" w:hAnsi="Trebuchet MS"/>
              </w:rPr>
              <w:t xml:space="preserve"> technologija</w:t>
            </w:r>
          </w:p>
        </w:tc>
        <w:tc>
          <w:tcPr>
            <w:tcW w:w="0" w:type="auto"/>
            <w:tcBorders>
              <w:top w:val="single" w:sz="4" w:space="0" w:color="auto"/>
              <w:left w:val="single" w:sz="4" w:space="0" w:color="auto"/>
              <w:bottom w:val="single" w:sz="4" w:space="0" w:color="auto"/>
              <w:right w:val="single" w:sz="4" w:space="0" w:color="auto"/>
            </w:tcBorders>
          </w:tcPr>
          <w:p w14:paraId="0E2DAB93"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2934" w:type="dxa"/>
            <w:tcBorders>
              <w:top w:val="single" w:sz="4" w:space="0" w:color="auto"/>
              <w:left w:val="single" w:sz="4" w:space="0" w:color="auto"/>
              <w:bottom w:val="single" w:sz="4" w:space="0" w:color="auto"/>
              <w:right w:val="single" w:sz="4" w:space="0" w:color="auto"/>
            </w:tcBorders>
          </w:tcPr>
          <w:p w14:paraId="091BD9A8"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2469" w:type="dxa"/>
            <w:tcBorders>
              <w:top w:val="single" w:sz="4" w:space="0" w:color="auto"/>
              <w:left w:val="single" w:sz="4" w:space="0" w:color="auto"/>
              <w:bottom w:val="single" w:sz="4" w:space="0" w:color="auto"/>
              <w:right w:val="single" w:sz="4" w:space="0" w:color="auto"/>
            </w:tcBorders>
          </w:tcPr>
          <w:p w14:paraId="0C79BECD"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r>
      <w:tr w:rsidR="00C15E42" w:rsidRPr="006243FD" w14:paraId="20393A51" w14:textId="77777777" w:rsidTr="00B55387">
        <w:trPr>
          <w:trHeight w:val="173"/>
        </w:trPr>
        <w:tc>
          <w:tcPr>
            <w:tcW w:w="709" w:type="dxa"/>
            <w:tcBorders>
              <w:top w:val="single" w:sz="4" w:space="0" w:color="auto"/>
              <w:left w:val="single" w:sz="4" w:space="0" w:color="auto"/>
              <w:bottom w:val="single" w:sz="4" w:space="0" w:color="auto"/>
              <w:right w:val="single" w:sz="4" w:space="0" w:color="auto"/>
            </w:tcBorders>
            <w:noWrap/>
          </w:tcPr>
          <w:p w14:paraId="5C7E5463" w14:textId="77777777" w:rsidR="00C15E42" w:rsidRPr="006243FD" w:rsidRDefault="00C15E42" w:rsidP="00B55387">
            <w:pPr>
              <w:jc w:val="center"/>
              <w:rPr>
                <w:rFonts w:ascii="Trebuchet MS" w:hAnsi="Trebuchet MS" w:cs="Tahoma"/>
                <w:lang w:bidi="hi-IN"/>
              </w:rPr>
            </w:pPr>
            <w:r w:rsidRPr="006243FD">
              <w:rPr>
                <w:rFonts w:ascii="Trebuchet MS" w:hAnsi="Trebuchet MS" w:cs="Tahoma"/>
                <w:lang w:bidi="hi-IN"/>
              </w:rPr>
              <w:t>3.5</w:t>
            </w:r>
          </w:p>
        </w:tc>
        <w:tc>
          <w:tcPr>
            <w:tcW w:w="0" w:type="auto"/>
            <w:tcBorders>
              <w:top w:val="single" w:sz="4" w:space="0" w:color="000000"/>
              <w:left w:val="single" w:sz="4" w:space="0" w:color="000000"/>
              <w:bottom w:val="single" w:sz="4" w:space="0" w:color="000000"/>
              <w:right w:val="single" w:sz="4" w:space="0" w:color="000000"/>
            </w:tcBorders>
          </w:tcPr>
          <w:p w14:paraId="75783048" w14:textId="77777777" w:rsidR="00C15E42" w:rsidRPr="006243FD" w:rsidRDefault="00C15E42" w:rsidP="00B55387">
            <w:pPr>
              <w:pStyle w:val="NoSpacing"/>
              <w:jc w:val="left"/>
              <w:rPr>
                <w:rFonts w:ascii="Trebuchet MS" w:hAnsi="Trebuchet MS"/>
                <w:sz w:val="22"/>
                <w:szCs w:val="22"/>
              </w:rPr>
            </w:pPr>
            <w:r w:rsidRPr="006243FD">
              <w:rPr>
                <w:rFonts w:ascii="Trebuchet MS" w:hAnsi="Trebuchet MS"/>
                <w:sz w:val="22"/>
                <w:szCs w:val="22"/>
              </w:rPr>
              <w:t>Ekrano ryškumas</w:t>
            </w:r>
          </w:p>
        </w:tc>
        <w:tc>
          <w:tcPr>
            <w:tcW w:w="0" w:type="auto"/>
            <w:tcBorders>
              <w:top w:val="single" w:sz="4" w:space="0" w:color="000000"/>
              <w:left w:val="single" w:sz="4" w:space="0" w:color="000000"/>
              <w:bottom w:val="single" w:sz="4" w:space="0" w:color="000000"/>
              <w:right w:val="single" w:sz="4" w:space="0" w:color="000000"/>
            </w:tcBorders>
          </w:tcPr>
          <w:p w14:paraId="1EE11D97" w14:textId="77777777" w:rsidR="00C15E42" w:rsidRPr="006243FD" w:rsidRDefault="00C15E42" w:rsidP="00B55387">
            <w:pPr>
              <w:rPr>
                <w:rFonts w:ascii="Trebuchet MS" w:hAnsi="Trebuchet MS" w:cs="Tahoma"/>
                <w:color w:val="000000" w:themeColor="text1"/>
              </w:rPr>
            </w:pPr>
            <w:r w:rsidRPr="006243FD">
              <w:rPr>
                <w:rFonts w:ascii="Trebuchet MS" w:hAnsi="Trebuchet MS"/>
              </w:rPr>
              <w:t>Ne mažesnis kaip 300 cd/m2</w:t>
            </w:r>
          </w:p>
        </w:tc>
        <w:tc>
          <w:tcPr>
            <w:tcW w:w="0" w:type="auto"/>
            <w:tcBorders>
              <w:top w:val="single" w:sz="4" w:space="0" w:color="auto"/>
              <w:left w:val="single" w:sz="4" w:space="0" w:color="auto"/>
              <w:bottom w:val="single" w:sz="4" w:space="0" w:color="auto"/>
              <w:right w:val="single" w:sz="4" w:space="0" w:color="auto"/>
            </w:tcBorders>
          </w:tcPr>
          <w:p w14:paraId="3D38DED5"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2934" w:type="dxa"/>
            <w:tcBorders>
              <w:top w:val="single" w:sz="4" w:space="0" w:color="auto"/>
              <w:left w:val="single" w:sz="4" w:space="0" w:color="auto"/>
              <w:bottom w:val="single" w:sz="4" w:space="0" w:color="auto"/>
              <w:right w:val="single" w:sz="4" w:space="0" w:color="auto"/>
            </w:tcBorders>
          </w:tcPr>
          <w:p w14:paraId="49C954F7"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2469" w:type="dxa"/>
            <w:tcBorders>
              <w:top w:val="single" w:sz="4" w:space="0" w:color="auto"/>
              <w:left w:val="single" w:sz="4" w:space="0" w:color="auto"/>
              <w:bottom w:val="single" w:sz="4" w:space="0" w:color="auto"/>
              <w:right w:val="single" w:sz="4" w:space="0" w:color="auto"/>
            </w:tcBorders>
          </w:tcPr>
          <w:p w14:paraId="4BCD5B6D"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r>
      <w:tr w:rsidR="00C15E42" w:rsidRPr="006243FD" w14:paraId="33D50607" w14:textId="77777777" w:rsidTr="00B55387">
        <w:trPr>
          <w:trHeight w:val="173"/>
        </w:trPr>
        <w:tc>
          <w:tcPr>
            <w:tcW w:w="709" w:type="dxa"/>
            <w:tcBorders>
              <w:top w:val="single" w:sz="4" w:space="0" w:color="auto"/>
              <w:left w:val="single" w:sz="4" w:space="0" w:color="auto"/>
              <w:bottom w:val="single" w:sz="4" w:space="0" w:color="auto"/>
              <w:right w:val="single" w:sz="4" w:space="0" w:color="auto"/>
            </w:tcBorders>
            <w:noWrap/>
          </w:tcPr>
          <w:p w14:paraId="4E7F0779" w14:textId="77777777" w:rsidR="00C15E42" w:rsidRPr="006243FD" w:rsidRDefault="00C15E42" w:rsidP="00B55387">
            <w:pPr>
              <w:jc w:val="center"/>
              <w:rPr>
                <w:rFonts w:ascii="Trebuchet MS" w:hAnsi="Trebuchet MS" w:cs="Tahoma"/>
                <w:lang w:bidi="hi-IN"/>
              </w:rPr>
            </w:pPr>
            <w:r w:rsidRPr="006243FD">
              <w:rPr>
                <w:rFonts w:ascii="Trebuchet MS" w:hAnsi="Trebuchet MS" w:cs="Tahoma"/>
                <w:lang w:bidi="hi-IN"/>
              </w:rPr>
              <w:t>3.6</w:t>
            </w:r>
          </w:p>
        </w:tc>
        <w:tc>
          <w:tcPr>
            <w:tcW w:w="0" w:type="auto"/>
            <w:tcBorders>
              <w:top w:val="single" w:sz="4" w:space="0" w:color="000000"/>
              <w:left w:val="single" w:sz="4" w:space="0" w:color="000000"/>
              <w:bottom w:val="single" w:sz="4" w:space="0" w:color="000000"/>
              <w:right w:val="single" w:sz="4" w:space="0" w:color="000000"/>
            </w:tcBorders>
          </w:tcPr>
          <w:p w14:paraId="7A4E82D2" w14:textId="77777777" w:rsidR="00C15E42" w:rsidRPr="006243FD" w:rsidRDefault="00C15E42" w:rsidP="00B55387">
            <w:pPr>
              <w:pStyle w:val="NoSpacing"/>
              <w:jc w:val="left"/>
              <w:rPr>
                <w:rFonts w:ascii="Trebuchet MS" w:hAnsi="Trebuchet MS"/>
                <w:sz w:val="22"/>
                <w:szCs w:val="22"/>
              </w:rPr>
            </w:pPr>
            <w:r w:rsidRPr="006243FD">
              <w:rPr>
                <w:rFonts w:ascii="Trebuchet MS" w:hAnsi="Trebuchet MS"/>
                <w:sz w:val="22"/>
                <w:szCs w:val="22"/>
              </w:rPr>
              <w:t>Garso sistema</w:t>
            </w:r>
          </w:p>
        </w:tc>
        <w:tc>
          <w:tcPr>
            <w:tcW w:w="0" w:type="auto"/>
            <w:tcBorders>
              <w:top w:val="single" w:sz="4" w:space="0" w:color="000000"/>
              <w:left w:val="single" w:sz="4" w:space="0" w:color="000000"/>
              <w:bottom w:val="single" w:sz="4" w:space="0" w:color="000000"/>
              <w:right w:val="single" w:sz="4" w:space="0" w:color="000000"/>
            </w:tcBorders>
          </w:tcPr>
          <w:p w14:paraId="30FDB8A3" w14:textId="77777777" w:rsidR="00C15E42" w:rsidRPr="006243FD" w:rsidRDefault="00C15E42" w:rsidP="00B55387">
            <w:pPr>
              <w:rPr>
                <w:rFonts w:ascii="Trebuchet MS" w:hAnsi="Trebuchet MS" w:cs="Tahoma"/>
                <w:color w:val="000000" w:themeColor="text1"/>
              </w:rPr>
            </w:pPr>
            <w:r w:rsidRPr="006243FD">
              <w:rPr>
                <w:rFonts w:ascii="Trebuchet MS" w:hAnsi="Trebuchet MS"/>
              </w:rPr>
              <w:t>Vidiniai garsiakalbiai</w:t>
            </w:r>
          </w:p>
        </w:tc>
        <w:tc>
          <w:tcPr>
            <w:tcW w:w="0" w:type="auto"/>
            <w:tcBorders>
              <w:top w:val="single" w:sz="4" w:space="0" w:color="auto"/>
              <w:left w:val="single" w:sz="4" w:space="0" w:color="auto"/>
              <w:bottom w:val="single" w:sz="4" w:space="0" w:color="auto"/>
              <w:right w:val="single" w:sz="4" w:space="0" w:color="auto"/>
            </w:tcBorders>
          </w:tcPr>
          <w:p w14:paraId="10A112EB"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2934" w:type="dxa"/>
            <w:tcBorders>
              <w:top w:val="single" w:sz="4" w:space="0" w:color="auto"/>
              <w:left w:val="single" w:sz="4" w:space="0" w:color="auto"/>
              <w:bottom w:val="single" w:sz="4" w:space="0" w:color="auto"/>
              <w:right w:val="single" w:sz="4" w:space="0" w:color="auto"/>
            </w:tcBorders>
          </w:tcPr>
          <w:p w14:paraId="0E5F82B6"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2469" w:type="dxa"/>
            <w:tcBorders>
              <w:top w:val="single" w:sz="4" w:space="0" w:color="auto"/>
              <w:left w:val="single" w:sz="4" w:space="0" w:color="auto"/>
              <w:bottom w:val="single" w:sz="4" w:space="0" w:color="auto"/>
              <w:right w:val="single" w:sz="4" w:space="0" w:color="auto"/>
            </w:tcBorders>
          </w:tcPr>
          <w:p w14:paraId="01264295"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r>
      <w:tr w:rsidR="00C15E42" w:rsidRPr="006243FD" w14:paraId="71489506" w14:textId="77777777" w:rsidTr="00B55387">
        <w:trPr>
          <w:trHeight w:val="173"/>
        </w:trPr>
        <w:tc>
          <w:tcPr>
            <w:tcW w:w="709" w:type="dxa"/>
            <w:tcBorders>
              <w:top w:val="single" w:sz="4" w:space="0" w:color="auto"/>
              <w:left w:val="single" w:sz="4" w:space="0" w:color="auto"/>
              <w:bottom w:val="single" w:sz="4" w:space="0" w:color="auto"/>
              <w:right w:val="single" w:sz="4" w:space="0" w:color="auto"/>
            </w:tcBorders>
            <w:noWrap/>
          </w:tcPr>
          <w:p w14:paraId="0E55015B" w14:textId="77777777" w:rsidR="00C15E42" w:rsidRPr="006243FD" w:rsidRDefault="00C15E42" w:rsidP="00B55387">
            <w:pPr>
              <w:jc w:val="center"/>
              <w:rPr>
                <w:rFonts w:ascii="Trebuchet MS" w:hAnsi="Trebuchet MS" w:cs="Tahoma"/>
                <w:lang w:bidi="hi-IN"/>
              </w:rPr>
            </w:pPr>
            <w:r w:rsidRPr="006243FD">
              <w:rPr>
                <w:rFonts w:ascii="Trebuchet MS" w:hAnsi="Trebuchet MS" w:cs="Tahoma"/>
                <w:lang w:bidi="hi-IN"/>
              </w:rPr>
              <w:t>3.7</w:t>
            </w:r>
          </w:p>
        </w:tc>
        <w:tc>
          <w:tcPr>
            <w:tcW w:w="0" w:type="auto"/>
            <w:tcBorders>
              <w:top w:val="single" w:sz="4" w:space="0" w:color="000000"/>
              <w:left w:val="single" w:sz="4" w:space="0" w:color="000000"/>
              <w:bottom w:val="single" w:sz="4" w:space="0" w:color="000000"/>
              <w:right w:val="single" w:sz="4" w:space="0" w:color="000000"/>
            </w:tcBorders>
          </w:tcPr>
          <w:p w14:paraId="6E21B19F" w14:textId="77777777" w:rsidR="00C15E42" w:rsidRPr="006243FD" w:rsidRDefault="00C15E42" w:rsidP="00B55387">
            <w:pPr>
              <w:pStyle w:val="NoSpacing"/>
              <w:jc w:val="left"/>
              <w:rPr>
                <w:rFonts w:ascii="Trebuchet MS" w:hAnsi="Trebuchet MS"/>
                <w:sz w:val="22"/>
                <w:szCs w:val="22"/>
              </w:rPr>
            </w:pPr>
            <w:r w:rsidRPr="006243FD">
              <w:rPr>
                <w:rFonts w:ascii="Trebuchet MS" w:hAnsi="Trebuchet MS"/>
                <w:sz w:val="22"/>
                <w:szCs w:val="22"/>
              </w:rPr>
              <w:t>Sunaudojama galia</w:t>
            </w:r>
          </w:p>
        </w:tc>
        <w:tc>
          <w:tcPr>
            <w:tcW w:w="0" w:type="auto"/>
            <w:tcBorders>
              <w:top w:val="single" w:sz="4" w:space="0" w:color="000000"/>
              <w:left w:val="single" w:sz="4" w:space="0" w:color="000000"/>
              <w:bottom w:val="single" w:sz="4" w:space="0" w:color="000000"/>
              <w:right w:val="single" w:sz="4" w:space="0" w:color="000000"/>
            </w:tcBorders>
          </w:tcPr>
          <w:p w14:paraId="1DA813BE" w14:textId="77777777" w:rsidR="00C15E42" w:rsidRPr="006243FD" w:rsidRDefault="00C15E42" w:rsidP="00B55387">
            <w:pPr>
              <w:rPr>
                <w:rFonts w:ascii="Trebuchet MS" w:hAnsi="Trebuchet MS" w:cs="Tahoma"/>
                <w:color w:val="000000" w:themeColor="text1"/>
              </w:rPr>
            </w:pPr>
            <w:r w:rsidRPr="006243FD">
              <w:rPr>
                <w:rFonts w:ascii="Trebuchet MS" w:hAnsi="Trebuchet MS"/>
              </w:rPr>
              <w:t>veikimo metu sunaudojama galia turi būti ne didesnė kaip 3W</w:t>
            </w:r>
          </w:p>
        </w:tc>
        <w:tc>
          <w:tcPr>
            <w:tcW w:w="0" w:type="auto"/>
            <w:tcBorders>
              <w:top w:val="single" w:sz="4" w:space="0" w:color="auto"/>
              <w:left w:val="single" w:sz="4" w:space="0" w:color="auto"/>
              <w:bottom w:val="single" w:sz="4" w:space="0" w:color="auto"/>
              <w:right w:val="single" w:sz="4" w:space="0" w:color="auto"/>
            </w:tcBorders>
          </w:tcPr>
          <w:p w14:paraId="540A1C57"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2934" w:type="dxa"/>
            <w:tcBorders>
              <w:top w:val="single" w:sz="4" w:space="0" w:color="auto"/>
              <w:left w:val="single" w:sz="4" w:space="0" w:color="auto"/>
              <w:bottom w:val="single" w:sz="4" w:space="0" w:color="auto"/>
              <w:right w:val="single" w:sz="4" w:space="0" w:color="auto"/>
            </w:tcBorders>
          </w:tcPr>
          <w:p w14:paraId="22EE17EA"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c>
          <w:tcPr>
            <w:tcW w:w="2469" w:type="dxa"/>
            <w:tcBorders>
              <w:top w:val="single" w:sz="4" w:space="0" w:color="auto"/>
              <w:left w:val="single" w:sz="4" w:space="0" w:color="auto"/>
              <w:bottom w:val="single" w:sz="4" w:space="0" w:color="auto"/>
              <w:right w:val="single" w:sz="4" w:space="0" w:color="auto"/>
            </w:tcBorders>
          </w:tcPr>
          <w:p w14:paraId="23182B79" w14:textId="77777777" w:rsidR="00C15E42" w:rsidRPr="006243FD" w:rsidRDefault="00C15E42" w:rsidP="00B55387">
            <w:pPr>
              <w:jc w:val="center"/>
              <w:rPr>
                <w:rFonts w:ascii="Trebuchet MS" w:hAnsi="Trebuchet MS" w:cs="Tahoma"/>
                <w:i/>
              </w:rPr>
            </w:pPr>
            <w:r w:rsidRPr="006243FD">
              <w:rPr>
                <w:rFonts w:ascii="Trebuchet MS" w:hAnsi="Trebuchet MS" w:cs="Tahoma"/>
                <w:i/>
              </w:rPr>
              <w:t>(įrašyti)</w:t>
            </w:r>
          </w:p>
        </w:tc>
      </w:tr>
    </w:tbl>
    <w:p w14:paraId="0889FFBE" w14:textId="77777777" w:rsidR="00C15E42" w:rsidRPr="006243FD" w:rsidRDefault="00C15E42" w:rsidP="00C15E42">
      <w:pPr>
        <w:rPr>
          <w:rFonts w:ascii="Trebuchet MS" w:hAnsi="Trebuchet MS" w:cs="Tahoma"/>
        </w:rPr>
      </w:pPr>
    </w:p>
    <w:p w14:paraId="6327737E" w14:textId="77777777" w:rsidR="002368BE" w:rsidRPr="002368BE" w:rsidRDefault="002368BE" w:rsidP="002368BE">
      <w:pPr>
        <w:jc w:val="both"/>
        <w:rPr>
          <w:rFonts w:ascii="Trebuchet MS" w:hAnsi="Trebuchet MS"/>
        </w:rPr>
      </w:pPr>
    </w:p>
    <w:sectPr w:rsidR="002368BE" w:rsidRPr="002368BE" w:rsidSect="00C15E42">
      <w:headerReference w:type="default" r:id="rId8"/>
      <w:pgSz w:w="16838" w:h="11906" w:orient="landscape"/>
      <w:pgMar w:top="1560"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AC3C6" w14:textId="77777777" w:rsidR="00A93B50" w:rsidRDefault="00A93B50">
      <w:pPr>
        <w:spacing w:after="0" w:line="240" w:lineRule="auto"/>
      </w:pPr>
      <w:r>
        <w:separator/>
      </w:r>
    </w:p>
  </w:endnote>
  <w:endnote w:type="continuationSeparator" w:id="0">
    <w:p w14:paraId="610F382F" w14:textId="77777777" w:rsidR="00A93B50" w:rsidRDefault="00A93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1C910" w14:textId="77777777" w:rsidR="00A93B50" w:rsidRDefault="00A93B50">
      <w:pPr>
        <w:spacing w:after="0" w:line="240" w:lineRule="auto"/>
      </w:pPr>
      <w:r>
        <w:separator/>
      </w:r>
    </w:p>
  </w:footnote>
  <w:footnote w:type="continuationSeparator" w:id="0">
    <w:p w14:paraId="2F223116" w14:textId="77777777" w:rsidR="00A93B50" w:rsidRDefault="00A93B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4D98A" w14:textId="77777777" w:rsidR="00C15E42" w:rsidRDefault="00C15E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839EA"/>
    <w:multiLevelType w:val="hybridMultilevel"/>
    <w:tmpl w:val="BEBE0316"/>
    <w:lvl w:ilvl="0" w:tplc="45542452">
      <w:start w:val="2"/>
      <w:numFmt w:val="decimal"/>
      <w:lvlText w:val="%1."/>
      <w:lvlJc w:val="left"/>
      <w:pPr>
        <w:ind w:left="720" w:hanging="360"/>
      </w:pPr>
      <w:rPr>
        <w:rFonts w:eastAsia="Arial" w:cs="Tahoma"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1BC23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32300122">
    <w:abstractNumId w:val="1"/>
  </w:num>
  <w:num w:numId="2" w16cid:durableId="18454314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348"/>
    <w:rsid w:val="0003597B"/>
    <w:rsid w:val="00063127"/>
    <w:rsid w:val="000A310D"/>
    <w:rsid w:val="000A6C08"/>
    <w:rsid w:val="000B0543"/>
    <w:rsid w:val="000B5E82"/>
    <w:rsid w:val="000D1AF3"/>
    <w:rsid w:val="000F5CF9"/>
    <w:rsid w:val="00112098"/>
    <w:rsid w:val="00130276"/>
    <w:rsid w:val="0014256D"/>
    <w:rsid w:val="00160D74"/>
    <w:rsid w:val="00170AF4"/>
    <w:rsid w:val="0018400B"/>
    <w:rsid w:val="00191D04"/>
    <w:rsid w:val="001A37A5"/>
    <w:rsid w:val="001C1A34"/>
    <w:rsid w:val="001C5877"/>
    <w:rsid w:val="001E1B8C"/>
    <w:rsid w:val="001E3030"/>
    <w:rsid w:val="0020777F"/>
    <w:rsid w:val="002121BB"/>
    <w:rsid w:val="0023477B"/>
    <w:rsid w:val="002368BE"/>
    <w:rsid w:val="00243560"/>
    <w:rsid w:val="00261FB4"/>
    <w:rsid w:val="00262DD7"/>
    <w:rsid w:val="00263298"/>
    <w:rsid w:val="002877C4"/>
    <w:rsid w:val="0029258A"/>
    <w:rsid w:val="00293C4A"/>
    <w:rsid w:val="002A7E2F"/>
    <w:rsid w:val="002B3C4A"/>
    <w:rsid w:val="002C713F"/>
    <w:rsid w:val="002D0B65"/>
    <w:rsid w:val="0030372C"/>
    <w:rsid w:val="00310E9B"/>
    <w:rsid w:val="00312B3B"/>
    <w:rsid w:val="0034681B"/>
    <w:rsid w:val="003504B0"/>
    <w:rsid w:val="00352609"/>
    <w:rsid w:val="00366676"/>
    <w:rsid w:val="00367634"/>
    <w:rsid w:val="0036FE70"/>
    <w:rsid w:val="00373960"/>
    <w:rsid w:val="00374192"/>
    <w:rsid w:val="00384794"/>
    <w:rsid w:val="00396D85"/>
    <w:rsid w:val="003B7151"/>
    <w:rsid w:val="003D610A"/>
    <w:rsid w:val="004378F2"/>
    <w:rsid w:val="00452761"/>
    <w:rsid w:val="00467E3C"/>
    <w:rsid w:val="004B0C5C"/>
    <w:rsid w:val="004D51CB"/>
    <w:rsid w:val="004D5781"/>
    <w:rsid w:val="004E4822"/>
    <w:rsid w:val="004F3EAC"/>
    <w:rsid w:val="00517CBD"/>
    <w:rsid w:val="00533A17"/>
    <w:rsid w:val="00546B85"/>
    <w:rsid w:val="00571F8B"/>
    <w:rsid w:val="00575348"/>
    <w:rsid w:val="005775CF"/>
    <w:rsid w:val="00593CB9"/>
    <w:rsid w:val="005B1737"/>
    <w:rsid w:val="005B638A"/>
    <w:rsid w:val="005E0F93"/>
    <w:rsid w:val="005F3767"/>
    <w:rsid w:val="0062266A"/>
    <w:rsid w:val="0062533C"/>
    <w:rsid w:val="00637C12"/>
    <w:rsid w:val="006645BB"/>
    <w:rsid w:val="00683F00"/>
    <w:rsid w:val="00687C96"/>
    <w:rsid w:val="006C78B1"/>
    <w:rsid w:val="006D1B87"/>
    <w:rsid w:val="006D238C"/>
    <w:rsid w:val="006F004F"/>
    <w:rsid w:val="006F623C"/>
    <w:rsid w:val="00700085"/>
    <w:rsid w:val="00703D98"/>
    <w:rsid w:val="00710F54"/>
    <w:rsid w:val="0073180D"/>
    <w:rsid w:val="00731F7C"/>
    <w:rsid w:val="007346EA"/>
    <w:rsid w:val="00752F3B"/>
    <w:rsid w:val="00762FEA"/>
    <w:rsid w:val="00787030"/>
    <w:rsid w:val="00791ED8"/>
    <w:rsid w:val="00796F26"/>
    <w:rsid w:val="007B1326"/>
    <w:rsid w:val="007C0783"/>
    <w:rsid w:val="007C570E"/>
    <w:rsid w:val="007C7C21"/>
    <w:rsid w:val="007D1444"/>
    <w:rsid w:val="007D4564"/>
    <w:rsid w:val="007D66DD"/>
    <w:rsid w:val="007F231E"/>
    <w:rsid w:val="00800549"/>
    <w:rsid w:val="00802ACB"/>
    <w:rsid w:val="0081773B"/>
    <w:rsid w:val="00834C08"/>
    <w:rsid w:val="00846351"/>
    <w:rsid w:val="00854EED"/>
    <w:rsid w:val="00864AE3"/>
    <w:rsid w:val="008842B6"/>
    <w:rsid w:val="008D17E3"/>
    <w:rsid w:val="008D6781"/>
    <w:rsid w:val="008E0B8B"/>
    <w:rsid w:val="008F4710"/>
    <w:rsid w:val="00902C61"/>
    <w:rsid w:val="00925964"/>
    <w:rsid w:val="00933717"/>
    <w:rsid w:val="00961EB7"/>
    <w:rsid w:val="00965FC2"/>
    <w:rsid w:val="009924F5"/>
    <w:rsid w:val="009A5EFE"/>
    <w:rsid w:val="009C2CDC"/>
    <w:rsid w:val="009E2F03"/>
    <w:rsid w:val="00A16DF5"/>
    <w:rsid w:val="00A45297"/>
    <w:rsid w:val="00A46AF1"/>
    <w:rsid w:val="00A52F59"/>
    <w:rsid w:val="00A64242"/>
    <w:rsid w:val="00A703AE"/>
    <w:rsid w:val="00A93B50"/>
    <w:rsid w:val="00A94620"/>
    <w:rsid w:val="00AA3AC2"/>
    <w:rsid w:val="00AB1D6A"/>
    <w:rsid w:val="00AB4DFE"/>
    <w:rsid w:val="00AB63B7"/>
    <w:rsid w:val="00AC1831"/>
    <w:rsid w:val="00AC2521"/>
    <w:rsid w:val="00AD3536"/>
    <w:rsid w:val="00AF15E0"/>
    <w:rsid w:val="00B04189"/>
    <w:rsid w:val="00B14609"/>
    <w:rsid w:val="00B17ED4"/>
    <w:rsid w:val="00B31C79"/>
    <w:rsid w:val="00B50984"/>
    <w:rsid w:val="00B60D66"/>
    <w:rsid w:val="00B90030"/>
    <w:rsid w:val="00BA65FE"/>
    <w:rsid w:val="00BC25CE"/>
    <w:rsid w:val="00BD7E5E"/>
    <w:rsid w:val="00BE5257"/>
    <w:rsid w:val="00BE764B"/>
    <w:rsid w:val="00BF0CE6"/>
    <w:rsid w:val="00BF6F80"/>
    <w:rsid w:val="00C15E42"/>
    <w:rsid w:val="00C369EC"/>
    <w:rsid w:val="00C376ED"/>
    <w:rsid w:val="00C4410F"/>
    <w:rsid w:val="00C45739"/>
    <w:rsid w:val="00C47CAD"/>
    <w:rsid w:val="00C9482C"/>
    <w:rsid w:val="00CB233B"/>
    <w:rsid w:val="00CC01A9"/>
    <w:rsid w:val="00CC5010"/>
    <w:rsid w:val="00CD5DEC"/>
    <w:rsid w:val="00CF45A1"/>
    <w:rsid w:val="00CF6508"/>
    <w:rsid w:val="00D01B53"/>
    <w:rsid w:val="00D21765"/>
    <w:rsid w:val="00D32AF4"/>
    <w:rsid w:val="00D41E55"/>
    <w:rsid w:val="00D67D0E"/>
    <w:rsid w:val="00D7161D"/>
    <w:rsid w:val="00D80213"/>
    <w:rsid w:val="00D833CB"/>
    <w:rsid w:val="00D92D12"/>
    <w:rsid w:val="00DA26D9"/>
    <w:rsid w:val="00DA48C9"/>
    <w:rsid w:val="00DE2529"/>
    <w:rsid w:val="00DE7883"/>
    <w:rsid w:val="00E0525E"/>
    <w:rsid w:val="00E12CC3"/>
    <w:rsid w:val="00E23FB0"/>
    <w:rsid w:val="00E408FA"/>
    <w:rsid w:val="00E72E7D"/>
    <w:rsid w:val="00E7612B"/>
    <w:rsid w:val="00E81BF4"/>
    <w:rsid w:val="00E93BD9"/>
    <w:rsid w:val="00EB0D50"/>
    <w:rsid w:val="00EB23AE"/>
    <w:rsid w:val="00EB4021"/>
    <w:rsid w:val="00EC2F83"/>
    <w:rsid w:val="00ED241A"/>
    <w:rsid w:val="00EE2496"/>
    <w:rsid w:val="00F00AE8"/>
    <w:rsid w:val="00F25EF6"/>
    <w:rsid w:val="00F25FFC"/>
    <w:rsid w:val="00F8008F"/>
    <w:rsid w:val="00F875FE"/>
    <w:rsid w:val="00F969DF"/>
    <w:rsid w:val="00FA65E0"/>
    <w:rsid w:val="00FC287D"/>
    <w:rsid w:val="00FC5637"/>
    <w:rsid w:val="00FC75B6"/>
    <w:rsid w:val="00FD4CB9"/>
    <w:rsid w:val="00FE1446"/>
    <w:rsid w:val="00FE37BC"/>
    <w:rsid w:val="0132F993"/>
    <w:rsid w:val="01490BD7"/>
    <w:rsid w:val="023E3169"/>
    <w:rsid w:val="03AC201F"/>
    <w:rsid w:val="03EA0628"/>
    <w:rsid w:val="0553A5F5"/>
    <w:rsid w:val="057B3F3F"/>
    <w:rsid w:val="05B0269C"/>
    <w:rsid w:val="06403DBA"/>
    <w:rsid w:val="06C20300"/>
    <w:rsid w:val="0895876A"/>
    <w:rsid w:val="08C42AB9"/>
    <w:rsid w:val="0AB926BF"/>
    <w:rsid w:val="0AFA28A3"/>
    <w:rsid w:val="0BA3D392"/>
    <w:rsid w:val="0C1B53BC"/>
    <w:rsid w:val="0D8E2D62"/>
    <w:rsid w:val="0DBDF227"/>
    <w:rsid w:val="0E16E547"/>
    <w:rsid w:val="0F809BD1"/>
    <w:rsid w:val="0FA6D09C"/>
    <w:rsid w:val="103CF8E9"/>
    <w:rsid w:val="103D6999"/>
    <w:rsid w:val="110D8746"/>
    <w:rsid w:val="11458718"/>
    <w:rsid w:val="11EA4E18"/>
    <w:rsid w:val="131646B8"/>
    <w:rsid w:val="158231AF"/>
    <w:rsid w:val="15A5F75A"/>
    <w:rsid w:val="161A125B"/>
    <w:rsid w:val="1679F612"/>
    <w:rsid w:val="17516ABF"/>
    <w:rsid w:val="17A8A6DF"/>
    <w:rsid w:val="18D57766"/>
    <w:rsid w:val="195A7077"/>
    <w:rsid w:val="19C883B4"/>
    <w:rsid w:val="1A6CE590"/>
    <w:rsid w:val="1A753C7E"/>
    <w:rsid w:val="1AD31BDA"/>
    <w:rsid w:val="1ADFBB48"/>
    <w:rsid w:val="1AEB2376"/>
    <w:rsid w:val="1AFCC0B5"/>
    <w:rsid w:val="1B6FB983"/>
    <w:rsid w:val="1B8AE1C3"/>
    <w:rsid w:val="1B964890"/>
    <w:rsid w:val="1DD77910"/>
    <w:rsid w:val="1E57585A"/>
    <w:rsid w:val="206AE38F"/>
    <w:rsid w:val="2094F4DA"/>
    <w:rsid w:val="2142C1E2"/>
    <w:rsid w:val="22855A97"/>
    <w:rsid w:val="230B59D3"/>
    <w:rsid w:val="235A2556"/>
    <w:rsid w:val="23CCF614"/>
    <w:rsid w:val="23DB5CFD"/>
    <w:rsid w:val="24BFA90D"/>
    <w:rsid w:val="24EA945E"/>
    <w:rsid w:val="2599FA92"/>
    <w:rsid w:val="269BFBFD"/>
    <w:rsid w:val="26C7609E"/>
    <w:rsid w:val="2750012B"/>
    <w:rsid w:val="2860533B"/>
    <w:rsid w:val="28D33D60"/>
    <w:rsid w:val="2A0CFBB7"/>
    <w:rsid w:val="2B22F03C"/>
    <w:rsid w:val="2B38808B"/>
    <w:rsid w:val="2CAE64C5"/>
    <w:rsid w:val="2D45DEB5"/>
    <w:rsid w:val="2EF2A517"/>
    <w:rsid w:val="2F043D4C"/>
    <w:rsid w:val="2F309836"/>
    <w:rsid w:val="312B5321"/>
    <w:rsid w:val="31315290"/>
    <w:rsid w:val="314FEB72"/>
    <w:rsid w:val="31AC85B3"/>
    <w:rsid w:val="31C5E09A"/>
    <w:rsid w:val="3287102F"/>
    <w:rsid w:val="3369406C"/>
    <w:rsid w:val="33752FFB"/>
    <w:rsid w:val="33F8FA8A"/>
    <w:rsid w:val="34DF7C93"/>
    <w:rsid w:val="35F435F3"/>
    <w:rsid w:val="3607BDD6"/>
    <w:rsid w:val="36964DA1"/>
    <w:rsid w:val="36BF8F18"/>
    <w:rsid w:val="36DEDFC8"/>
    <w:rsid w:val="374C1732"/>
    <w:rsid w:val="37D6A323"/>
    <w:rsid w:val="38335ED0"/>
    <w:rsid w:val="3860B6A3"/>
    <w:rsid w:val="38C008D6"/>
    <w:rsid w:val="3946D632"/>
    <w:rsid w:val="39532010"/>
    <w:rsid w:val="397A6ED3"/>
    <w:rsid w:val="3BC81EA4"/>
    <w:rsid w:val="3BE3A8C0"/>
    <w:rsid w:val="3C781AED"/>
    <w:rsid w:val="3CC3A28F"/>
    <w:rsid w:val="3D0C10E2"/>
    <w:rsid w:val="3E762372"/>
    <w:rsid w:val="3EC66921"/>
    <w:rsid w:val="3F719F6D"/>
    <w:rsid w:val="3F9FC1F3"/>
    <w:rsid w:val="4059915D"/>
    <w:rsid w:val="420DF824"/>
    <w:rsid w:val="43247525"/>
    <w:rsid w:val="4326CB2A"/>
    <w:rsid w:val="433FA0C9"/>
    <w:rsid w:val="44520EC6"/>
    <w:rsid w:val="44C88CAE"/>
    <w:rsid w:val="45943A66"/>
    <w:rsid w:val="45E19090"/>
    <w:rsid w:val="47C5F00F"/>
    <w:rsid w:val="47F1AC33"/>
    <w:rsid w:val="49EE4D72"/>
    <w:rsid w:val="4AC88119"/>
    <w:rsid w:val="4C2ED1FE"/>
    <w:rsid w:val="4D8FCF0F"/>
    <w:rsid w:val="4EF4213C"/>
    <w:rsid w:val="4F00F8F0"/>
    <w:rsid w:val="503470F2"/>
    <w:rsid w:val="51FA5302"/>
    <w:rsid w:val="52A2A9C1"/>
    <w:rsid w:val="52E0157B"/>
    <w:rsid w:val="564AA904"/>
    <w:rsid w:val="58C6E287"/>
    <w:rsid w:val="594AC580"/>
    <w:rsid w:val="5A2E988C"/>
    <w:rsid w:val="5A6FFB3E"/>
    <w:rsid w:val="5A889C65"/>
    <w:rsid w:val="5AD04185"/>
    <w:rsid w:val="5B014968"/>
    <w:rsid w:val="5BA6F8EC"/>
    <w:rsid w:val="5DC23453"/>
    <w:rsid w:val="5DCC2F17"/>
    <w:rsid w:val="5DD88483"/>
    <w:rsid w:val="5E59D20B"/>
    <w:rsid w:val="5EC05C4B"/>
    <w:rsid w:val="61C7771F"/>
    <w:rsid w:val="620FFAD2"/>
    <w:rsid w:val="62E901CA"/>
    <w:rsid w:val="632CFF97"/>
    <w:rsid w:val="642B7805"/>
    <w:rsid w:val="64405500"/>
    <w:rsid w:val="646663B0"/>
    <w:rsid w:val="65BCD96C"/>
    <w:rsid w:val="66061359"/>
    <w:rsid w:val="6655B253"/>
    <w:rsid w:val="667825FF"/>
    <w:rsid w:val="66879709"/>
    <w:rsid w:val="680B339C"/>
    <w:rsid w:val="681D8E9C"/>
    <w:rsid w:val="684B6DAA"/>
    <w:rsid w:val="69547643"/>
    <w:rsid w:val="697217BB"/>
    <w:rsid w:val="69E54EA0"/>
    <w:rsid w:val="6A614AD9"/>
    <w:rsid w:val="6BFB019A"/>
    <w:rsid w:val="6C109FC0"/>
    <w:rsid w:val="6C3947C0"/>
    <w:rsid w:val="6CB85CDD"/>
    <w:rsid w:val="6D241745"/>
    <w:rsid w:val="6F888633"/>
    <w:rsid w:val="70443B79"/>
    <w:rsid w:val="7544F4D4"/>
    <w:rsid w:val="7560EA83"/>
    <w:rsid w:val="759D8CE3"/>
    <w:rsid w:val="777D4C2A"/>
    <w:rsid w:val="78231259"/>
    <w:rsid w:val="785273D5"/>
    <w:rsid w:val="789567BB"/>
    <w:rsid w:val="79BE657C"/>
    <w:rsid w:val="7A38B517"/>
    <w:rsid w:val="7A7CA966"/>
    <w:rsid w:val="7BBAAD8B"/>
    <w:rsid w:val="7BC4D02A"/>
    <w:rsid w:val="7C984754"/>
    <w:rsid w:val="7E02D47B"/>
    <w:rsid w:val="7F1C5A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8E79E"/>
  <w15:chartTrackingRefBased/>
  <w15:docId w15:val="{7B38B945-FB6E-480C-914B-BA6B773E7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753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753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7534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7534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7534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7534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7534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534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534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534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7534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7534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7534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7534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7534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534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534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5348"/>
    <w:rPr>
      <w:rFonts w:eastAsiaTheme="majorEastAsia" w:cstheme="majorBidi"/>
      <w:color w:val="272727" w:themeColor="text1" w:themeTint="D8"/>
    </w:rPr>
  </w:style>
  <w:style w:type="paragraph" w:styleId="Title">
    <w:name w:val="Title"/>
    <w:basedOn w:val="Normal"/>
    <w:next w:val="Normal"/>
    <w:link w:val="TitleChar"/>
    <w:uiPriority w:val="10"/>
    <w:qFormat/>
    <w:rsid w:val="005753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534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534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7534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5348"/>
    <w:pPr>
      <w:spacing w:before="160"/>
      <w:jc w:val="center"/>
    </w:pPr>
    <w:rPr>
      <w:i/>
      <w:iCs/>
      <w:color w:val="404040" w:themeColor="text1" w:themeTint="BF"/>
    </w:rPr>
  </w:style>
  <w:style w:type="character" w:customStyle="1" w:styleId="QuoteChar">
    <w:name w:val="Quote Char"/>
    <w:basedOn w:val="DefaultParagraphFont"/>
    <w:link w:val="Quote"/>
    <w:uiPriority w:val="29"/>
    <w:rsid w:val="0057534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575348"/>
    <w:pPr>
      <w:ind w:left="720"/>
      <w:contextualSpacing/>
    </w:pPr>
  </w:style>
  <w:style w:type="character" w:styleId="IntenseEmphasis">
    <w:name w:val="Intense Emphasis"/>
    <w:basedOn w:val="DefaultParagraphFont"/>
    <w:uiPriority w:val="21"/>
    <w:qFormat/>
    <w:rsid w:val="00575348"/>
    <w:rPr>
      <w:i/>
      <w:iCs/>
      <w:color w:val="0F4761" w:themeColor="accent1" w:themeShade="BF"/>
    </w:rPr>
  </w:style>
  <w:style w:type="paragraph" w:styleId="IntenseQuote">
    <w:name w:val="Intense Quote"/>
    <w:basedOn w:val="Normal"/>
    <w:next w:val="Normal"/>
    <w:link w:val="IntenseQuoteChar"/>
    <w:uiPriority w:val="30"/>
    <w:qFormat/>
    <w:rsid w:val="005753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75348"/>
    <w:rPr>
      <w:i/>
      <w:iCs/>
      <w:color w:val="0F4761" w:themeColor="accent1" w:themeShade="BF"/>
    </w:rPr>
  </w:style>
  <w:style w:type="character" w:styleId="IntenseReference">
    <w:name w:val="Intense Reference"/>
    <w:basedOn w:val="DefaultParagraphFont"/>
    <w:uiPriority w:val="32"/>
    <w:qFormat/>
    <w:rsid w:val="00575348"/>
    <w:rPr>
      <w:b/>
      <w:bCs/>
      <w:smallCaps/>
      <w:color w:val="0F4761" w:themeColor="accent1" w:themeShade="BF"/>
      <w:spacing w:val="5"/>
    </w:rPr>
  </w:style>
  <w:style w:type="table" w:styleId="TableGrid">
    <w:name w:val="Table Grid"/>
    <w:basedOn w:val="TableNormal"/>
    <w:uiPriority w:val="39"/>
    <w:rsid w:val="0057534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75348"/>
    <w:rPr>
      <w:sz w:val="16"/>
      <w:szCs w:val="16"/>
    </w:rPr>
  </w:style>
  <w:style w:type="paragraph" w:styleId="CommentText">
    <w:name w:val="annotation text"/>
    <w:basedOn w:val="Normal"/>
    <w:link w:val="CommentTextChar"/>
    <w:uiPriority w:val="99"/>
    <w:unhideWhenUsed/>
    <w:rsid w:val="00575348"/>
    <w:pPr>
      <w:spacing w:after="0" w:line="240" w:lineRule="auto"/>
    </w:pPr>
    <w:rPr>
      <w:rFonts w:ascii="TimesLT" w:eastAsia="Times New Roman" w:hAnsi="TimesLT" w:cs="Times New Roman"/>
      <w:kern w:val="28"/>
      <w:sz w:val="20"/>
      <w:szCs w:val="20"/>
      <w14:ligatures w14:val="none"/>
    </w:rPr>
  </w:style>
  <w:style w:type="character" w:customStyle="1" w:styleId="CommentTextChar">
    <w:name w:val="Comment Text Char"/>
    <w:basedOn w:val="DefaultParagraphFont"/>
    <w:link w:val="CommentText"/>
    <w:uiPriority w:val="99"/>
    <w:rsid w:val="00575348"/>
    <w:rPr>
      <w:rFonts w:ascii="TimesLT" w:eastAsia="Times New Roman" w:hAnsi="TimesLT" w:cs="Times New Roman"/>
      <w:kern w:val="28"/>
      <w:sz w:val="20"/>
      <w:szCs w:val="20"/>
      <w14:ligatures w14:val="none"/>
    </w:rPr>
  </w:style>
  <w:style w:type="paragraph" w:styleId="CommentSubject">
    <w:name w:val="annotation subject"/>
    <w:basedOn w:val="CommentText"/>
    <w:next w:val="CommentText"/>
    <w:link w:val="CommentSubjectChar"/>
    <w:uiPriority w:val="99"/>
    <w:semiHidden/>
    <w:unhideWhenUsed/>
    <w:rsid w:val="00E408FA"/>
    <w:pPr>
      <w:spacing w:after="160"/>
    </w:pPr>
    <w:rPr>
      <w:rFonts w:asciiTheme="minorHAnsi" w:eastAsiaTheme="minorHAnsi" w:hAnsiTheme="minorHAnsi" w:cstheme="minorBidi"/>
      <w:b/>
      <w:bCs/>
      <w:kern w:val="2"/>
      <w14:ligatures w14:val="standardContextual"/>
    </w:rPr>
  </w:style>
  <w:style w:type="character" w:customStyle="1" w:styleId="CommentSubjectChar">
    <w:name w:val="Comment Subject Char"/>
    <w:basedOn w:val="CommentTextChar"/>
    <w:link w:val="CommentSubject"/>
    <w:uiPriority w:val="99"/>
    <w:semiHidden/>
    <w:rsid w:val="00E408FA"/>
    <w:rPr>
      <w:rFonts w:ascii="TimesLT" w:eastAsia="Times New Roman" w:hAnsi="TimesLT" w:cs="Times New Roman"/>
      <w:b/>
      <w:bCs/>
      <w:kern w:val="28"/>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15E42"/>
  </w:style>
  <w:style w:type="paragraph" w:styleId="NoSpacing">
    <w:name w:val="No Spacing"/>
    <w:qFormat/>
    <w:rsid w:val="00C15E42"/>
    <w:pPr>
      <w:suppressAutoHyphens/>
      <w:spacing w:after="0" w:line="240" w:lineRule="auto"/>
      <w:jc w:val="both"/>
    </w:pPr>
    <w:rPr>
      <w:rFonts w:ascii="Times New Roman" w:eastAsia="Arial" w:hAnsi="Times New Roman" w:cs="Times New Roman"/>
      <w:kern w:val="0"/>
      <w:sz w:val="24"/>
      <w:szCs w:val="24"/>
      <w:lang w:eastAsia="ar-SA"/>
      <w14:ligatures w14:val="none"/>
    </w:rPr>
  </w:style>
  <w:style w:type="paragraph" w:styleId="Header">
    <w:name w:val="header"/>
    <w:basedOn w:val="Normal"/>
    <w:link w:val="HeaderChar"/>
    <w:uiPriority w:val="99"/>
    <w:unhideWhenUsed/>
    <w:rsid w:val="00C15E42"/>
    <w:pPr>
      <w:tabs>
        <w:tab w:val="center" w:pos="4819"/>
        <w:tab w:val="right" w:pos="9638"/>
      </w:tabs>
      <w:spacing w:after="0" w:line="240" w:lineRule="auto"/>
    </w:pPr>
  </w:style>
  <w:style w:type="character" w:customStyle="1" w:styleId="HeaderChar">
    <w:name w:val="Header Char"/>
    <w:basedOn w:val="DefaultParagraphFont"/>
    <w:link w:val="Header"/>
    <w:uiPriority w:val="99"/>
    <w:rsid w:val="00C15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76AE4-55EE-45E1-BCCB-55E8A53CD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17591</Words>
  <Characters>10027</Characters>
  <Application>Microsoft Office Word</Application>
  <DocSecurity>0</DocSecurity>
  <Lines>83</Lines>
  <Paragraphs>55</Paragraphs>
  <ScaleCrop>false</ScaleCrop>
  <Company/>
  <LinksUpToDate>false</LinksUpToDate>
  <CharactersWithSpaces>27563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Gvildys</dc:creator>
  <cp:keywords/>
  <dc:description/>
  <cp:lastModifiedBy>Aurelija Družinienė</cp:lastModifiedBy>
  <cp:revision>2</cp:revision>
  <dcterms:created xsi:type="dcterms:W3CDTF">2025-11-03T05:55:00Z</dcterms:created>
  <dcterms:modified xsi:type="dcterms:W3CDTF">2025-11-03T05:55:00Z</dcterms:modified>
</cp:coreProperties>
</file>